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41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563"/>
      </w:tblGrid>
      <w:tr w:rsidR="00A62A94" w:rsidTr="00D65AD3">
        <w:tc>
          <w:tcPr>
            <w:tcW w:w="0" w:type="auto"/>
            <w:vAlign w:val="center"/>
            <w:hideMark/>
          </w:tcPr>
          <w:p w:rsidR="00A62A94" w:rsidRDefault="00A62A94" w:rsidP="00D6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5707F5" wp14:editId="4CD914A6">
                  <wp:extent cx="714375" cy="866775"/>
                  <wp:effectExtent l="0" t="0" r="9525" b="9525"/>
                  <wp:docPr id="3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62A94" w:rsidRDefault="00A62A94" w:rsidP="00D65AD3">
            <w:pPr>
              <w:jc w:val="center"/>
              <w:rPr>
                <w:b/>
                <w:bCs/>
                <w:sz w:val="28"/>
              </w:rPr>
            </w:pPr>
          </w:p>
          <w:p w:rsidR="00A62A94" w:rsidRPr="00A62A94" w:rsidRDefault="00A62A94" w:rsidP="00D65AD3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62A94">
              <w:rPr>
                <w:rFonts w:asciiTheme="minorHAnsi" w:hAnsiTheme="minorHAnsi"/>
                <w:b/>
                <w:bCs/>
                <w:sz w:val="28"/>
              </w:rPr>
              <w:t xml:space="preserve">MĚSTO KUTNÁ HORA </w:t>
            </w:r>
            <w:r w:rsidRPr="00A62A94">
              <w:rPr>
                <w:rFonts w:asciiTheme="minorHAnsi" w:hAnsiTheme="minorHAnsi"/>
                <w:b/>
                <w:bCs/>
              </w:rPr>
              <w:br/>
            </w:r>
            <w:r w:rsidRPr="00A62A94">
              <w:rPr>
                <w:rFonts w:asciiTheme="minorHAnsi" w:hAnsiTheme="minorHAnsi"/>
                <w:sz w:val="22"/>
              </w:rPr>
              <w:t>Havlíčkovo náměstí 552/1, 284 01 Kutná Hora, IČ: 00236195</w:t>
            </w:r>
            <w:r w:rsidRPr="00A62A94">
              <w:rPr>
                <w:rFonts w:asciiTheme="minorHAnsi" w:hAnsiTheme="minorHAnsi"/>
                <w:sz w:val="22"/>
              </w:rPr>
              <w:br/>
            </w:r>
            <w:r w:rsidRPr="00A62A94">
              <w:rPr>
                <w:rFonts w:asciiTheme="minorHAnsi" w:hAnsiTheme="minorHAnsi"/>
                <w:bCs/>
                <w:sz w:val="22"/>
              </w:rPr>
              <w:t>odbor správy majetku</w:t>
            </w:r>
            <w:r w:rsidRPr="00A62A94">
              <w:rPr>
                <w:rFonts w:asciiTheme="minorHAnsi" w:hAnsiTheme="minorHAnsi"/>
                <w:b/>
                <w:bCs/>
                <w:sz w:val="22"/>
              </w:rPr>
              <w:br/>
            </w:r>
            <w:r w:rsidRPr="00A62A94">
              <w:rPr>
                <w:rFonts w:asciiTheme="minorHAnsi" w:hAnsiTheme="minorHAnsi"/>
                <w:sz w:val="22"/>
              </w:rPr>
              <w:t>sídlo odboru:</w:t>
            </w:r>
            <w:r w:rsidRPr="00A62A94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A62A94">
              <w:rPr>
                <w:rFonts w:asciiTheme="minorHAnsi" w:hAnsiTheme="minorHAnsi"/>
                <w:sz w:val="22"/>
              </w:rPr>
              <w:t xml:space="preserve"> Havlíčkovo náměstí 552/1, 284 01, Kutná Hora</w:t>
            </w:r>
            <w:r w:rsidRPr="00A62A94">
              <w:rPr>
                <w:rFonts w:asciiTheme="minorHAnsi" w:hAnsiTheme="minorHAnsi"/>
                <w:sz w:val="22"/>
              </w:rPr>
              <w:br/>
            </w:r>
            <w:r w:rsidRPr="00A62A94">
              <w:rPr>
                <w:rFonts w:asciiTheme="minorHAnsi" w:hAnsiTheme="minorHAnsi"/>
                <w:bCs/>
                <w:sz w:val="22"/>
              </w:rPr>
              <w:t>tel.: 327 710 111</w:t>
            </w:r>
            <w:r w:rsidRPr="00A62A94">
              <w:rPr>
                <w:rFonts w:asciiTheme="minorHAnsi" w:hAnsiTheme="minorHAnsi"/>
                <w:sz w:val="22"/>
              </w:rPr>
              <w:t>, ID DS: b65bfx3, https://mu.kutnahora.cz</w:t>
            </w:r>
          </w:p>
          <w:p w:rsidR="00A62A94" w:rsidRDefault="00A62A94" w:rsidP="00D65AD3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0823AE" w:rsidRDefault="000823AE"/>
    <w:p w:rsidR="00A62A94" w:rsidRDefault="00A62A94"/>
    <w:p w:rsidR="00A62A94" w:rsidRDefault="00A62A94"/>
    <w:p w:rsidR="00A62A94" w:rsidRDefault="00A62A94"/>
    <w:p w:rsidR="00A62A94" w:rsidRDefault="00A62A94"/>
    <w:p w:rsidR="00A62A94" w:rsidRDefault="00A62A9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823AE" w:rsidRPr="00344B0E" w:rsidTr="00E674DB">
        <w:trPr>
          <w:trHeight w:val="679"/>
        </w:trPr>
        <w:tc>
          <w:tcPr>
            <w:tcW w:w="9142" w:type="dxa"/>
            <w:vAlign w:val="center"/>
          </w:tcPr>
          <w:p w:rsidR="000823AE" w:rsidRPr="00017750" w:rsidRDefault="000823AE">
            <w:pPr>
              <w:pStyle w:val="Nadpis3"/>
              <w:ind w:left="0"/>
              <w:jc w:val="center"/>
              <w:rPr>
                <w:rFonts w:asciiTheme="minorHAnsi" w:hAnsiTheme="minorHAnsi"/>
                <w:color w:val="7030A0"/>
                <w:szCs w:val="28"/>
              </w:rPr>
            </w:pPr>
            <w:r w:rsidRPr="00017750">
              <w:rPr>
                <w:rFonts w:asciiTheme="minorHAnsi" w:hAnsiTheme="minorHAnsi"/>
                <w:color w:val="7030A0"/>
                <w:szCs w:val="28"/>
              </w:rPr>
              <w:t>P</w:t>
            </w:r>
            <w:r w:rsidR="00E026FF" w:rsidRPr="00017750">
              <w:rPr>
                <w:rFonts w:asciiTheme="minorHAnsi" w:hAnsiTheme="minorHAnsi"/>
                <w:color w:val="7030A0"/>
                <w:szCs w:val="28"/>
              </w:rPr>
              <w:t>ŘIHLÁŠKA DO VÝBĚROVÉHO ŘÍZENÍ</w:t>
            </w:r>
          </w:p>
          <w:p w:rsidR="000823AE" w:rsidRPr="00693AE7" w:rsidRDefault="00F740E3" w:rsidP="00F421A0">
            <w:pPr>
              <w:ind w:left="180" w:hanging="180"/>
              <w:jc w:val="center"/>
              <w:rPr>
                <w:rFonts w:asciiTheme="minorHAnsi" w:hAnsiTheme="minorHAnsi"/>
                <w:color w:val="CC00CC"/>
                <w:sz w:val="22"/>
                <w:szCs w:val="22"/>
              </w:rPr>
            </w:pPr>
            <w:r w:rsidRPr="00017750"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  <w:t>(</w:t>
            </w:r>
            <w:r w:rsidR="00EA718B" w:rsidRPr="00017750"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  <w:t>PRONÁJEM BYTU</w:t>
            </w:r>
            <w:r w:rsidR="00EA718B" w:rsidRPr="00017750">
              <w:rPr>
                <w:rFonts w:asciiTheme="minorHAnsi" w:hAnsiTheme="minorHAnsi"/>
                <w:b/>
                <w:bCs/>
                <w:color w:val="7030A0"/>
                <w:sz w:val="22"/>
                <w:szCs w:val="22"/>
              </w:rPr>
              <w:t xml:space="preserve"> - </w:t>
            </w:r>
            <w:r w:rsidR="00F421A0" w:rsidRPr="00017750"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  <w:t>DRAŽBA</w:t>
            </w:r>
            <w:r w:rsidR="00E126C3" w:rsidRPr="00017750"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F421A0" w:rsidRPr="00017750"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  <w:t xml:space="preserve"> NÁJMU</w:t>
            </w:r>
            <w:r w:rsidR="000823AE" w:rsidRPr="00017750">
              <w:rPr>
                <w:rFonts w:asciiTheme="minorHAnsi" w:hAnsiTheme="minorHAnsi"/>
                <w:b/>
                <w:bCs/>
                <w:color w:val="7030A0"/>
                <w:sz w:val="22"/>
                <w:szCs w:val="22"/>
              </w:rPr>
              <w:t>)</w:t>
            </w:r>
          </w:p>
        </w:tc>
      </w:tr>
      <w:tr w:rsidR="000823AE" w:rsidRPr="00344B0E" w:rsidTr="0063049C">
        <w:trPr>
          <w:trHeight w:val="520"/>
        </w:trPr>
        <w:tc>
          <w:tcPr>
            <w:tcW w:w="9142" w:type="dxa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</w:rPr>
            </w:pPr>
            <w:r w:rsidRPr="00344B0E">
              <w:rPr>
                <w:rFonts w:asciiTheme="minorHAnsi" w:hAnsiTheme="minorHAnsi"/>
                <w:b/>
                <w:bCs/>
              </w:rPr>
              <w:t>Číslo výběrového řízení:</w:t>
            </w:r>
            <w:r w:rsidR="001D0A69" w:rsidRPr="00344B0E">
              <w:rPr>
                <w:rFonts w:asciiTheme="minorHAnsi" w:hAnsiTheme="minorHAnsi"/>
                <w:b/>
                <w:bCs/>
              </w:rPr>
              <w:t xml:space="preserve">       </w:t>
            </w:r>
          </w:p>
        </w:tc>
      </w:tr>
      <w:tr w:rsidR="000823AE" w:rsidRPr="00344B0E" w:rsidTr="008A744D">
        <w:trPr>
          <w:trHeight w:val="662"/>
        </w:trPr>
        <w:tc>
          <w:tcPr>
            <w:tcW w:w="9142" w:type="dxa"/>
            <w:vAlign w:val="center"/>
          </w:tcPr>
          <w:p w:rsidR="008A744D" w:rsidRDefault="008A744D" w:rsidP="008A744D">
            <w:pPr>
              <w:ind w:firstLine="21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  <w:p w:rsidR="001D0A69" w:rsidRPr="00344B0E" w:rsidRDefault="008A744D" w:rsidP="008A744D">
            <w:pPr>
              <w:ind w:firstLine="21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pronájem bytu v</w:t>
            </w:r>
            <w:r w:rsidR="003F7C1F">
              <w:rPr>
                <w:rFonts w:asciiTheme="minorHAnsi" w:hAnsiTheme="minorHAnsi"/>
                <w:sz w:val="22"/>
                <w:szCs w:val="22"/>
              </w:rPr>
              <w:t> </w:t>
            </w:r>
            <w:proofErr w:type="gramStart"/>
            <w:r w:rsidR="003F7C1F">
              <w:rPr>
                <w:rFonts w:asciiTheme="minorHAnsi" w:hAnsiTheme="minorHAnsi"/>
                <w:sz w:val="22"/>
                <w:szCs w:val="22"/>
              </w:rPr>
              <w:t xml:space="preserve">domě  </w:t>
            </w:r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>čp.</w:t>
            </w:r>
            <w:proofErr w:type="gramEnd"/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…………</w:t>
            </w:r>
            <w:r w:rsidR="00344B0E">
              <w:rPr>
                <w:rFonts w:asciiTheme="minorHAnsi" w:hAnsiTheme="minorHAnsi"/>
                <w:b/>
                <w:sz w:val="22"/>
                <w:szCs w:val="22"/>
              </w:rPr>
              <w:t xml:space="preserve">….. </w:t>
            </w:r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ul. ……………………………………</w:t>
            </w:r>
            <w:r w:rsidR="00344B0E">
              <w:rPr>
                <w:rFonts w:asciiTheme="minorHAnsi" w:hAnsiTheme="minorHAnsi"/>
                <w:b/>
                <w:sz w:val="22"/>
                <w:szCs w:val="22"/>
              </w:rPr>
              <w:t>………………</w:t>
            </w:r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v Kutné Hoře</w:t>
            </w:r>
            <w:bookmarkStart w:id="0" w:name="_GoBack"/>
            <w:bookmarkEnd w:id="0"/>
          </w:p>
          <w:p w:rsidR="000823AE" w:rsidRPr="008A744D" w:rsidRDefault="000823AE" w:rsidP="008A744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823AE" w:rsidRPr="00344B0E" w:rsidRDefault="000823AE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296"/>
        <w:gridCol w:w="71"/>
        <w:gridCol w:w="2773"/>
        <w:gridCol w:w="1762"/>
      </w:tblGrid>
      <w:tr w:rsidR="000823AE" w:rsidRPr="00344B0E" w:rsidTr="00387A1B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Příjmení:</w:t>
            </w:r>
          </w:p>
        </w:tc>
        <w:tc>
          <w:tcPr>
            <w:tcW w:w="2844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1762" w:type="dxa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bCs/>
                <w:sz w:val="20"/>
                <w:szCs w:val="20"/>
              </w:rPr>
              <w:t>Titul:</w:t>
            </w:r>
          </w:p>
        </w:tc>
      </w:tr>
      <w:tr w:rsidR="000823AE" w:rsidRPr="00344B0E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Rodné číslo:</w:t>
            </w:r>
          </w:p>
        </w:tc>
        <w:tc>
          <w:tcPr>
            <w:tcW w:w="4606" w:type="dxa"/>
            <w:gridSpan w:val="3"/>
          </w:tcPr>
          <w:p w:rsidR="000823AE" w:rsidRPr="00344B0E" w:rsidRDefault="000823AE">
            <w:pPr>
              <w:rPr>
                <w:rFonts w:asciiTheme="minorHAnsi" w:hAnsiTheme="minorHAnsi"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Rodinný stav:</w:t>
            </w:r>
          </w:p>
        </w:tc>
      </w:tr>
      <w:tr w:rsidR="000823AE" w:rsidRPr="00344B0E">
        <w:trPr>
          <w:trHeight w:val="454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Trvalé bydliště:</w:t>
            </w:r>
          </w:p>
        </w:tc>
      </w:tr>
      <w:tr w:rsidR="000823AE" w:rsidRPr="00344B0E" w:rsidTr="008A744D">
        <w:trPr>
          <w:trHeight w:val="459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Kontaktní adresa:</w:t>
            </w:r>
          </w:p>
        </w:tc>
      </w:tr>
      <w:tr w:rsidR="000823AE" w:rsidRPr="00344B0E" w:rsidTr="00387A1B">
        <w:trPr>
          <w:trHeight w:val="454"/>
        </w:trPr>
        <w:tc>
          <w:tcPr>
            <w:tcW w:w="3240" w:type="dxa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5902" w:type="dxa"/>
            <w:gridSpan w:val="4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Povolání:</w:t>
            </w:r>
          </w:p>
        </w:tc>
      </w:tr>
      <w:tr w:rsidR="000823AE" w:rsidRPr="00344B0E" w:rsidTr="00E674DB">
        <w:trPr>
          <w:trHeight w:val="3801"/>
        </w:trPr>
        <w:tc>
          <w:tcPr>
            <w:tcW w:w="9142" w:type="dxa"/>
            <w:gridSpan w:val="5"/>
            <w:vAlign w:val="center"/>
          </w:tcPr>
          <w:p w:rsidR="008A744D" w:rsidRDefault="008A744D" w:rsidP="00E026F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Beru na vědomí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>odmínk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 xml:space="preserve"> výběrového řízení na pronájem bytu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 dražbou nájmu </w:t>
            </w:r>
            <w:r w:rsidR="00F421A0">
              <w:rPr>
                <w:rFonts w:asciiTheme="minorHAnsi" w:hAnsiTheme="minorHAnsi"/>
                <w:sz w:val="20"/>
                <w:szCs w:val="20"/>
              </w:rPr>
              <w:t>schvále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 xml:space="preserve">nými </w:t>
            </w:r>
            <w:r w:rsidR="00F421A0">
              <w:rPr>
                <w:rFonts w:asciiTheme="minorHAnsi" w:hAnsiTheme="minorHAnsi"/>
                <w:sz w:val="20"/>
                <w:szCs w:val="20"/>
              </w:rPr>
              <w:t>R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>adou města</w:t>
            </w:r>
            <w:r w:rsidR="00F421A0">
              <w:rPr>
                <w:rFonts w:asciiTheme="minorHAnsi" w:hAnsiTheme="minorHAnsi"/>
                <w:sz w:val="20"/>
                <w:szCs w:val="20"/>
              </w:rPr>
              <w:t xml:space="preserve"> Kutná Hora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které jsou nedílnou </w:t>
            </w:r>
            <w:r w:rsidR="00B33F1D">
              <w:rPr>
                <w:rFonts w:asciiTheme="minorHAnsi" w:hAnsiTheme="minorHAnsi"/>
                <w:sz w:val="20"/>
                <w:szCs w:val="20"/>
              </w:rPr>
              <w:t>součástí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této přihlášky. 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 xml:space="preserve">Dále prohlašuji, že údaje v přihlášce </w:t>
            </w:r>
            <w:r w:rsidR="003F2E5A">
              <w:rPr>
                <w:rFonts w:ascii="Calibri" w:hAnsi="Calibri"/>
                <w:sz w:val="20"/>
                <w:szCs w:val="20"/>
              </w:rPr>
              <w:t xml:space="preserve">včetně příloh 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>jsou pravdivé a jsem si vědom</w:t>
            </w:r>
            <w:r w:rsidR="00EA718B">
              <w:rPr>
                <w:rFonts w:ascii="Calibri" w:hAnsi="Calibri"/>
                <w:sz w:val="20"/>
                <w:szCs w:val="20"/>
              </w:rPr>
              <w:t>/a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 xml:space="preserve"> skutečnosti, že nepravdivost uváděných údajů může mít za následek vyřazení mé přihlášky z výběrového řízení</w:t>
            </w:r>
            <w:r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3F7B2C" w:rsidRPr="00344B0E" w:rsidRDefault="00E674DB" w:rsidP="00E026F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Podpisem této přihlášky uděluji Městu Kutná Hora souhlas se zpracováním a uchováním mých osobních údajů, v rozsahu uvedených údajů, k účelu danému touto přihláškou.</w:t>
            </w:r>
          </w:p>
          <w:p w:rsidR="00693AE7" w:rsidRDefault="00151859" w:rsidP="00A62A9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Prohlašuji tímto, že v případě uzavření nájemní smlouvy k předmětnému bytu, bude společně se mnou užívat byt (uvést </w:t>
            </w:r>
            <w:r w:rsidR="009A6EEF" w:rsidRPr="003228DA">
              <w:rPr>
                <w:rFonts w:asciiTheme="minorHAnsi" w:hAnsiTheme="minorHAnsi"/>
                <w:b/>
                <w:sz w:val="20"/>
                <w:szCs w:val="20"/>
              </w:rPr>
              <w:t>jmenovitě seznam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osob</w:t>
            </w:r>
            <w:r w:rsidR="00693AE7"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, které budou 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>tvoř</w:t>
            </w:r>
            <w:r w:rsidR="00693AE7" w:rsidRPr="003228DA">
              <w:rPr>
                <w:rFonts w:asciiTheme="minorHAnsi" w:hAnsiTheme="minorHAnsi"/>
                <w:b/>
                <w:sz w:val="20"/>
                <w:szCs w:val="20"/>
              </w:rPr>
              <w:t>it případnou společnou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93AE7" w:rsidRPr="003228DA">
              <w:rPr>
                <w:rFonts w:asciiTheme="minorHAnsi" w:hAnsiTheme="minorHAnsi"/>
                <w:b/>
                <w:sz w:val="20"/>
                <w:szCs w:val="20"/>
              </w:rPr>
              <w:t>domácnost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uchazeče</w:t>
            </w:r>
            <w:r w:rsidR="003228DA">
              <w:rPr>
                <w:rFonts w:asciiTheme="minorHAnsi" w:hAnsiTheme="minorHAnsi"/>
                <w:b/>
                <w:sz w:val="20"/>
                <w:szCs w:val="20"/>
              </w:rPr>
              <w:t>, včetně</w:t>
            </w:r>
            <w:r w:rsidR="003C593B"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228DA">
              <w:rPr>
                <w:rFonts w:asciiTheme="minorHAnsi" w:hAnsiTheme="minorHAnsi"/>
                <w:b/>
                <w:sz w:val="20"/>
                <w:szCs w:val="20"/>
              </w:rPr>
              <w:t>jejich</w:t>
            </w:r>
            <w:r w:rsidR="009A6EEF"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data narození</w:t>
            </w:r>
            <w:r w:rsidR="00344B0E" w:rsidRPr="003228DA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3228DA" w:rsidRPr="003228DA" w:rsidRDefault="003228DA" w:rsidP="00A62A9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1D0A69" w:rsidRPr="00344B0E" w:rsidRDefault="001D0A69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151859" w:rsidRPr="00344B0E" w:rsidRDefault="00151859" w:rsidP="00A968E2">
            <w:pPr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23AE" w:rsidRPr="00344B0E">
        <w:trPr>
          <w:trHeight w:val="1395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K přihlášce </w:t>
            </w:r>
            <w:r w:rsidR="003228DA">
              <w:rPr>
                <w:rFonts w:asciiTheme="minorHAnsi" w:hAnsiTheme="minorHAnsi"/>
                <w:b/>
                <w:sz w:val="22"/>
                <w:szCs w:val="22"/>
              </w:rPr>
              <w:t>je třeba doložit</w:t>
            </w: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0823AE" w:rsidRDefault="005D07F5" w:rsidP="008A744D">
            <w:pPr>
              <w:autoSpaceDE w:val="0"/>
              <w:autoSpaceDN w:val="0"/>
              <w:adjustRightInd w:val="0"/>
              <w:spacing w:before="120"/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</w:t>
            </w:r>
            <w:r w:rsidR="003F7C1F">
              <w:rPr>
                <w:rFonts w:asciiTheme="minorHAnsi" w:hAnsiTheme="minorHAnsi"/>
                <w:sz w:val="20"/>
                <w:szCs w:val="20"/>
              </w:rPr>
              <w:t> </w:t>
            </w:r>
            <w:r w:rsidR="000823AE" w:rsidRPr="00A56FD5">
              <w:rPr>
                <w:rFonts w:asciiTheme="minorHAnsi" w:hAnsiTheme="minorHAnsi"/>
                <w:sz w:val="20"/>
                <w:szCs w:val="20"/>
              </w:rPr>
              <w:t>zapečetěné</w:t>
            </w:r>
            <w:r w:rsidR="003F7C1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7352">
              <w:rPr>
                <w:rFonts w:asciiTheme="minorHAnsi" w:hAnsiTheme="minorHAnsi"/>
                <w:sz w:val="20"/>
                <w:szCs w:val="20"/>
              </w:rPr>
              <w:t>nebo jinak zajištěné</w:t>
            </w:r>
            <w:r w:rsidR="000823AE" w:rsidRPr="00A56FD5">
              <w:rPr>
                <w:rFonts w:asciiTheme="minorHAnsi" w:hAnsiTheme="minorHAnsi"/>
                <w:sz w:val="20"/>
                <w:szCs w:val="20"/>
              </w:rPr>
              <w:t xml:space="preserve"> obálce </w:t>
            </w:r>
            <w:r w:rsidR="003F7C1F">
              <w:rPr>
                <w:rFonts w:asciiTheme="minorHAnsi" w:hAnsiTheme="minorHAnsi"/>
                <w:sz w:val="20"/>
                <w:szCs w:val="20"/>
              </w:rPr>
              <w:t>s </w:t>
            </w:r>
            <w:r>
              <w:rPr>
                <w:rFonts w:asciiTheme="minorHAnsi" w:hAnsiTheme="minorHAnsi"/>
                <w:sz w:val="20"/>
                <w:szCs w:val="20"/>
              </w:rPr>
              <w:t>označe</w:t>
            </w:r>
            <w:r w:rsidR="003F7C1F">
              <w:rPr>
                <w:rFonts w:asciiTheme="minorHAnsi" w:hAnsiTheme="minorHAnsi"/>
                <w:sz w:val="20"/>
                <w:szCs w:val="20"/>
              </w:rPr>
              <w:t>ním čísla výběrového řízení a svého jména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uvést svůj</w:t>
            </w:r>
            <w:r w:rsidR="003F7C1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823AE" w:rsidRPr="00A56FD5">
              <w:rPr>
                <w:rFonts w:asciiTheme="minorHAnsi" w:hAnsiTheme="minorHAnsi"/>
                <w:sz w:val="20"/>
                <w:szCs w:val="20"/>
              </w:rPr>
              <w:t>návrh částky měsíčního nájemného</w:t>
            </w:r>
            <w:r w:rsidR="00F421A0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3F7C1F" w:rsidRPr="003F7C1F" w:rsidRDefault="003F7C1F" w:rsidP="003F7C1F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Při projednání přihlášky do výběrového řízení bude mj. přihlédnuto k následujícím skutečnostem, které doporučujeme k přihlášce doložit: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schopnost hradit navrhované nájemné včetně plateb spojených s užíváním bytu (např. příjmy 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uchazeče či dalších osob, které budou tvořit případnou společnou domácnost)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platební morálku vůči Městu Kutná Hora (např. doklad o bezdlužnosti vůči Městu Kutná Hora 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s historií platební morálky jak u žadatele, tak osob, které budou tvořit případnou společnou </w:t>
            </w:r>
          </w:p>
          <w:p w:rsidR="003F7C1F" w:rsidRPr="00344B0E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domácnost</w:t>
            </w:r>
            <w:r w:rsidR="00017750">
              <w:rPr>
                <w:rFonts w:asciiTheme="minorHAnsi" w:hAnsiTheme="minorHAnsi"/>
                <w:sz w:val="20"/>
                <w:szCs w:val="20"/>
              </w:rPr>
              <w:t xml:space="preserve"> – potvrzení vydá na požádání ekonomický odbor MÚ Kutná Hora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0823AE" w:rsidRPr="00344B0E" w:rsidTr="00E674DB">
        <w:trPr>
          <w:trHeight w:val="651"/>
        </w:trPr>
        <w:tc>
          <w:tcPr>
            <w:tcW w:w="9142" w:type="dxa"/>
            <w:gridSpan w:val="5"/>
            <w:vAlign w:val="center"/>
          </w:tcPr>
          <w:p w:rsidR="000823AE" w:rsidRPr="00E674DB" w:rsidRDefault="000823AE" w:rsidP="005D07F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Přihlášku </w:t>
            </w:r>
            <w:r w:rsidR="003228DA">
              <w:rPr>
                <w:rFonts w:asciiTheme="minorHAnsi" w:hAnsiTheme="minorHAnsi"/>
                <w:b/>
                <w:sz w:val="20"/>
                <w:szCs w:val="20"/>
              </w:rPr>
              <w:t xml:space="preserve">do výběrového řízení 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s p</w:t>
            </w:r>
            <w:r w:rsidR="005D07F5">
              <w:rPr>
                <w:rFonts w:asciiTheme="minorHAnsi" w:hAnsiTheme="minorHAnsi"/>
                <w:b/>
                <w:sz w:val="20"/>
                <w:szCs w:val="20"/>
              </w:rPr>
              <w:t>řílohami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je nutné př</w:t>
            </w:r>
            <w:r w:rsidR="00E026FF">
              <w:rPr>
                <w:rFonts w:asciiTheme="minorHAnsi" w:hAnsiTheme="minorHAnsi"/>
                <w:b/>
                <w:sz w:val="20"/>
                <w:szCs w:val="20"/>
              </w:rPr>
              <w:t>edat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osobně na Odbor správy majetku</w:t>
            </w:r>
            <w:r w:rsidR="00233807"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Městského úřadu v Kutné Hoře</w:t>
            </w:r>
            <w:r w:rsidR="004B3A1B">
              <w:rPr>
                <w:rFonts w:asciiTheme="minorHAnsi" w:hAnsiTheme="minorHAnsi"/>
                <w:b/>
                <w:sz w:val="20"/>
                <w:szCs w:val="20"/>
              </w:rPr>
              <w:t>, Havlíčkovo náměstí 552/1 (přízemí)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0823AE" w:rsidRPr="00344B0E" w:rsidTr="003C593B">
        <w:trPr>
          <w:cantSplit/>
          <w:trHeight w:val="677"/>
        </w:trPr>
        <w:tc>
          <w:tcPr>
            <w:tcW w:w="4607" w:type="dxa"/>
            <w:gridSpan w:val="3"/>
            <w:vAlign w:val="center"/>
          </w:tcPr>
          <w:p w:rsidR="000823AE" w:rsidRPr="00344B0E" w:rsidRDefault="000823AE">
            <w:pPr>
              <w:pStyle w:val="Nadpis8"/>
              <w:tabs>
                <w:tab w:val="clear" w:pos="142"/>
              </w:tabs>
              <w:rPr>
                <w:rFonts w:asciiTheme="minorHAnsi" w:hAnsiTheme="minorHAnsi"/>
                <w:sz w:val="20"/>
              </w:rPr>
            </w:pPr>
            <w:r w:rsidRPr="00344B0E">
              <w:rPr>
                <w:rFonts w:asciiTheme="minorHAnsi" w:hAnsiTheme="minorHAnsi"/>
                <w:sz w:val="20"/>
              </w:rPr>
              <w:t xml:space="preserve">V Kutné Hoře dne: </w:t>
            </w:r>
          </w:p>
        </w:tc>
        <w:tc>
          <w:tcPr>
            <w:tcW w:w="4535" w:type="dxa"/>
            <w:gridSpan w:val="2"/>
            <w:vAlign w:val="bottom"/>
          </w:tcPr>
          <w:p w:rsidR="000823AE" w:rsidRPr="00344B0E" w:rsidRDefault="000823AE" w:rsidP="00E026FF">
            <w:pPr>
              <w:pStyle w:val="Nadpis8"/>
              <w:tabs>
                <w:tab w:val="clear" w:pos="142"/>
              </w:tabs>
              <w:jc w:val="center"/>
              <w:rPr>
                <w:rFonts w:asciiTheme="minorHAnsi" w:hAnsiTheme="minorHAnsi"/>
                <w:sz w:val="20"/>
              </w:rPr>
            </w:pPr>
            <w:r w:rsidRPr="00344B0E">
              <w:rPr>
                <w:rFonts w:asciiTheme="minorHAnsi" w:hAnsiTheme="minorHAnsi"/>
                <w:sz w:val="20"/>
              </w:rPr>
              <w:t xml:space="preserve">Podpis </w:t>
            </w:r>
            <w:r w:rsidR="00E026FF">
              <w:rPr>
                <w:rFonts w:asciiTheme="minorHAnsi" w:hAnsiTheme="minorHAnsi"/>
                <w:sz w:val="20"/>
              </w:rPr>
              <w:t>uchazeč</w:t>
            </w:r>
            <w:r w:rsidRPr="00344B0E">
              <w:rPr>
                <w:rFonts w:asciiTheme="minorHAnsi" w:hAnsiTheme="minorHAnsi"/>
                <w:sz w:val="20"/>
              </w:rPr>
              <w:t>e</w:t>
            </w:r>
          </w:p>
        </w:tc>
      </w:tr>
    </w:tbl>
    <w:p w:rsidR="000823AE" w:rsidRDefault="000823AE" w:rsidP="00E674DB"/>
    <w:p w:rsidR="00F421A0" w:rsidRDefault="00F421A0" w:rsidP="00E674DB"/>
    <w:p w:rsidR="00F421A0" w:rsidRDefault="00F421A0" w:rsidP="00E674DB"/>
    <w:p w:rsidR="00F421A0" w:rsidRDefault="00F421A0" w:rsidP="00E674DB"/>
    <w:p w:rsidR="004F3070" w:rsidRDefault="004F3070" w:rsidP="00687BBF">
      <w:pPr>
        <w:spacing w:line="276" w:lineRule="auto"/>
        <w:jc w:val="center"/>
        <w:rPr>
          <w:rFonts w:ascii="TeamViewer13Host" w:hAnsi="TeamViewer13Host"/>
          <w:b/>
          <w:color w:val="7030A0"/>
          <w:sz w:val="28"/>
          <w:szCs w:val="28"/>
        </w:rPr>
      </w:pPr>
    </w:p>
    <w:p w:rsidR="00687BBF" w:rsidRPr="00017750" w:rsidRDefault="00687BBF" w:rsidP="00687BBF">
      <w:pPr>
        <w:spacing w:line="276" w:lineRule="auto"/>
        <w:jc w:val="center"/>
        <w:rPr>
          <w:rFonts w:ascii="TeamViewer13Host" w:hAnsi="TeamViewer13Host"/>
          <w:b/>
          <w:color w:val="7030A0"/>
          <w:sz w:val="28"/>
          <w:szCs w:val="28"/>
        </w:rPr>
      </w:pPr>
      <w:r w:rsidRPr="00017750">
        <w:rPr>
          <w:rFonts w:ascii="TeamViewer13Host" w:hAnsi="TeamViewer13Host"/>
          <w:b/>
          <w:color w:val="7030A0"/>
          <w:sz w:val="28"/>
          <w:szCs w:val="28"/>
        </w:rPr>
        <w:t>MĚSTO KUTNÁ HORA</w:t>
      </w:r>
    </w:p>
    <w:p w:rsidR="00687BBF" w:rsidRPr="00017750" w:rsidRDefault="00687BBF" w:rsidP="00687BBF">
      <w:pPr>
        <w:spacing w:line="276" w:lineRule="auto"/>
        <w:jc w:val="center"/>
        <w:rPr>
          <w:rFonts w:ascii="TeamViewer13Host" w:hAnsi="TeamViewer13Host"/>
          <w:b/>
          <w:color w:val="7030A0"/>
          <w:sz w:val="20"/>
          <w:szCs w:val="20"/>
        </w:rPr>
      </w:pPr>
      <w:r w:rsidRPr="00017750">
        <w:rPr>
          <w:rFonts w:ascii="TeamViewer13Host" w:hAnsi="TeamViewer13Host"/>
          <w:b/>
          <w:color w:val="7030A0"/>
          <w:sz w:val="20"/>
          <w:szCs w:val="20"/>
        </w:rPr>
        <w:t>Rada města Kutná Hora usnesením č. 384/20 dne 10. 6. 2020 schválila</w:t>
      </w:r>
    </w:p>
    <w:p w:rsidR="00687BBF" w:rsidRPr="00017750" w:rsidRDefault="00687BBF" w:rsidP="00687BBF">
      <w:pPr>
        <w:spacing w:line="276" w:lineRule="auto"/>
        <w:jc w:val="center"/>
        <w:rPr>
          <w:rFonts w:ascii="TeamViewer13Host" w:hAnsi="TeamViewer13Host"/>
          <w:b/>
          <w:color w:val="7030A0"/>
          <w:sz w:val="28"/>
          <w:szCs w:val="28"/>
        </w:rPr>
      </w:pPr>
      <w:r w:rsidRPr="00017750">
        <w:rPr>
          <w:rFonts w:ascii="TeamViewer13Host" w:hAnsi="TeamViewer13Host"/>
          <w:b/>
          <w:color w:val="7030A0"/>
          <w:sz w:val="28"/>
          <w:szCs w:val="28"/>
        </w:rPr>
        <w:t>PODMÍNKY VÝBĚROVÉHO ŘÍZENÍ NA PRONÁJEM BYTU</w:t>
      </w:r>
    </w:p>
    <w:p w:rsidR="00687BBF" w:rsidRPr="00017750" w:rsidRDefault="00687BBF" w:rsidP="00687BBF">
      <w:pPr>
        <w:pBdr>
          <w:bottom w:val="single" w:sz="4" w:space="1" w:color="auto"/>
        </w:pBdr>
        <w:spacing w:line="276" w:lineRule="auto"/>
        <w:ind w:hanging="284"/>
        <w:jc w:val="center"/>
        <w:rPr>
          <w:rFonts w:ascii="TeamViewer13Host" w:hAnsi="TeamViewer13Host"/>
          <w:b/>
          <w:color w:val="7030A0"/>
          <w:sz w:val="20"/>
          <w:szCs w:val="20"/>
        </w:rPr>
      </w:pPr>
      <w:r w:rsidRPr="00017750">
        <w:rPr>
          <w:rFonts w:ascii="TeamViewer13Host" w:hAnsi="TeamViewer13Host"/>
          <w:b/>
          <w:color w:val="7030A0"/>
          <w:sz w:val="20"/>
          <w:szCs w:val="20"/>
        </w:rPr>
        <w:t>(DRAŽBA NÁJEMNÉHO)</w:t>
      </w:r>
    </w:p>
    <w:p w:rsidR="00687BBF" w:rsidRDefault="00687BBF" w:rsidP="00687BB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-284" w:firstLine="0"/>
        <w:jc w:val="both"/>
        <w:rPr>
          <w:rFonts w:ascii="TeamViewer13Host" w:hAnsi="TeamViewer13Host" w:cs="Estrangelo Edessa"/>
          <w:bCs/>
          <w:sz w:val="20"/>
          <w:szCs w:val="20"/>
        </w:rPr>
      </w:pPr>
      <w:r w:rsidRPr="0024302D">
        <w:rPr>
          <w:rFonts w:ascii="TeamViewer13Host" w:hAnsi="TeamViewer13Host" w:cs="Estrangelo Edessa"/>
          <w:bCs/>
          <w:sz w:val="20"/>
          <w:szCs w:val="20"/>
        </w:rPr>
        <w:t xml:space="preserve">Oznámení o vyhlášení výběrového řízení se zveřejňuje na úřední desce </w:t>
      </w:r>
      <w:r>
        <w:rPr>
          <w:rFonts w:ascii="TeamViewer13Host" w:hAnsi="TeamViewer13Host" w:cs="Estrangelo Edessa"/>
          <w:bCs/>
          <w:sz w:val="20"/>
          <w:szCs w:val="20"/>
        </w:rPr>
        <w:t>Městského úřadu Kutná Hora</w:t>
      </w:r>
      <w:r w:rsidRPr="0024302D">
        <w:rPr>
          <w:rFonts w:ascii="TeamViewer13Host" w:hAnsi="TeamViewer13Host" w:cs="Estrangelo Edessa"/>
          <w:bCs/>
          <w:sz w:val="20"/>
          <w:szCs w:val="20"/>
        </w:rPr>
        <w:t xml:space="preserve">. </w:t>
      </w:r>
      <w:r>
        <w:rPr>
          <w:rFonts w:ascii="TeamViewer13Host" w:hAnsi="TeamViewer13Host" w:cs="Estrangelo Edessa"/>
          <w:bCs/>
          <w:sz w:val="20"/>
          <w:szCs w:val="20"/>
        </w:rPr>
        <w:t xml:space="preserve">Přihlášku do výběrového řízení přijímá Městský úřad Kutná Hora a lze jí předat i osobně na odbor správy majetku MÚ Kutná Hora, Havlíčkovo náměstí 552, Kutná Hora, kde si lze vyzvednout příslušný tiskopis. Přihláška je též k dispozici na stránkách města </w:t>
      </w:r>
      <w:hyperlink r:id="rId7" w:history="1">
        <w:r w:rsidRPr="004E1D9E">
          <w:rPr>
            <w:rStyle w:val="Hypertextovodkaz"/>
            <w:rFonts w:ascii="TeamViewer13Host" w:hAnsi="TeamViewer13Host" w:cs="Estrangelo Edessa"/>
            <w:bCs/>
            <w:sz w:val="20"/>
            <w:szCs w:val="20"/>
          </w:rPr>
          <w:t>https://mu.kutnahora.cz/mu/odbor-spravy-majetku</w:t>
        </w:r>
      </w:hyperlink>
      <w:r>
        <w:rPr>
          <w:rStyle w:val="Hypertextovodkaz"/>
          <w:rFonts w:ascii="TeamViewer13Host" w:hAnsi="TeamViewer13Host" w:cs="Estrangelo Edessa"/>
          <w:bCs/>
          <w:sz w:val="20"/>
          <w:szCs w:val="20"/>
        </w:rPr>
        <w:t xml:space="preserve">        </w:t>
      </w:r>
      <w:r>
        <w:rPr>
          <w:rFonts w:ascii="TeamViewer13Host" w:hAnsi="TeamViewer13Host" w:cs="Estrangelo Edessa"/>
          <w:bCs/>
          <w:sz w:val="20"/>
          <w:szCs w:val="20"/>
        </w:rPr>
        <w:t xml:space="preserve">pod záložkou formuláře. </w:t>
      </w:r>
    </w:p>
    <w:p w:rsidR="00687BBF" w:rsidRPr="0024302D" w:rsidRDefault="00687BBF" w:rsidP="00687BBF">
      <w:pPr>
        <w:pStyle w:val="Odstavecseseznamem"/>
        <w:autoSpaceDE w:val="0"/>
        <w:autoSpaceDN w:val="0"/>
        <w:adjustRightInd w:val="0"/>
        <w:spacing w:before="120" w:after="0" w:line="240" w:lineRule="auto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Cs/>
          <w:sz w:val="20"/>
          <w:szCs w:val="20"/>
        </w:rPr>
        <w:t xml:space="preserve">    </w:t>
      </w:r>
    </w:p>
    <w:p w:rsidR="00687BBF" w:rsidRPr="00F4083D" w:rsidRDefault="00687BBF" w:rsidP="00687BBF">
      <w:pPr>
        <w:pStyle w:val="Odstavecseseznamem"/>
        <w:autoSpaceDE w:val="0"/>
        <w:autoSpaceDN w:val="0"/>
        <w:adjustRightInd w:val="0"/>
        <w:spacing w:before="120" w:after="0" w:line="240" w:lineRule="auto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>2</w:t>
      </w:r>
      <w:r w:rsidRPr="00F4083D">
        <w:rPr>
          <w:rFonts w:ascii="TeamViewer13Host" w:hAnsi="TeamViewer13Host" w:cs="Estrangelo Edessa"/>
          <w:b/>
          <w:bCs/>
          <w:sz w:val="20"/>
          <w:szCs w:val="20"/>
        </w:rPr>
        <w:t>)</w:t>
      </w:r>
      <w:r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 w:rsidRPr="00F4083D">
        <w:rPr>
          <w:rFonts w:ascii="TeamViewer13Host" w:hAnsi="TeamViewer13Host" w:cs="Estrangelo Edessa"/>
          <w:bCs/>
          <w:sz w:val="20"/>
          <w:szCs w:val="20"/>
        </w:rPr>
        <w:t xml:space="preserve">Uchazečem ve výběrovém řízení může být fyzická osoba, která </w:t>
      </w:r>
      <w:r>
        <w:rPr>
          <w:rFonts w:ascii="TeamViewer13Host" w:hAnsi="TeamViewer13Host" w:cs="Estrangelo Edessa"/>
          <w:bCs/>
          <w:sz w:val="20"/>
          <w:szCs w:val="20"/>
        </w:rPr>
        <w:t>je</w:t>
      </w:r>
      <w:r w:rsidRPr="00F4083D"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>
        <w:rPr>
          <w:rFonts w:ascii="TeamViewer13Host" w:hAnsi="TeamViewer13Host" w:cs="Estrangelo Edessa"/>
          <w:bCs/>
          <w:sz w:val="20"/>
          <w:szCs w:val="20"/>
        </w:rPr>
        <w:t>zletilá</w:t>
      </w:r>
      <w:r w:rsidRPr="00F4083D">
        <w:rPr>
          <w:rFonts w:ascii="TeamViewer13Host" w:hAnsi="TeamViewer13Host" w:cs="Estrangelo Edessa"/>
          <w:bCs/>
          <w:sz w:val="20"/>
          <w:szCs w:val="20"/>
        </w:rPr>
        <w:t xml:space="preserve"> a má vážný zájem byt užívat</w:t>
      </w:r>
      <w:r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 w:rsidRPr="00F4083D">
        <w:rPr>
          <w:rFonts w:ascii="TeamViewer13Host" w:hAnsi="TeamViewer13Host" w:cs="Estrangelo Edessa"/>
          <w:bCs/>
          <w:sz w:val="20"/>
          <w:szCs w:val="20"/>
        </w:rPr>
        <w:t>pro svou vlastní potřebu pouze k bydlení.</w:t>
      </w:r>
    </w:p>
    <w:p w:rsidR="00687BBF" w:rsidRDefault="00687BBF" w:rsidP="00687BBF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3</w:t>
      </w:r>
      <w:r w:rsidRPr="00F4083D">
        <w:rPr>
          <w:rFonts w:ascii="TeamViewer13Host" w:hAnsi="TeamViewer13Host" w:cs="Estrangelo Edessa"/>
          <w:b/>
          <w:sz w:val="20"/>
          <w:szCs w:val="20"/>
        </w:rPr>
        <w:t>)</w:t>
      </w:r>
      <w:r>
        <w:rPr>
          <w:rFonts w:ascii="TeamViewer13Host" w:hAnsi="TeamViewer13Host" w:cs="Estrangelo Edessa"/>
          <w:b/>
          <w:sz w:val="20"/>
          <w:szCs w:val="20"/>
        </w:rPr>
        <w:t xml:space="preserve"> </w:t>
      </w:r>
      <w:r w:rsidRPr="00F4083D">
        <w:rPr>
          <w:rFonts w:ascii="TeamViewer13Host" w:hAnsi="TeamViewer13Host" w:cs="Estrangelo Edessa"/>
          <w:sz w:val="20"/>
          <w:szCs w:val="20"/>
        </w:rPr>
        <w:t xml:space="preserve">Dražba měsíčního nájemného probíhá tzv. „obálkovou metodou“, kdy uchazeč k přihlášce </w:t>
      </w:r>
      <w:r>
        <w:rPr>
          <w:rFonts w:ascii="TeamViewer13Host" w:hAnsi="TeamViewer13Host" w:cs="Estrangelo Edessa"/>
          <w:sz w:val="20"/>
          <w:szCs w:val="20"/>
        </w:rPr>
        <w:t xml:space="preserve">                 </w:t>
      </w:r>
      <w:r w:rsidRPr="00F4083D">
        <w:rPr>
          <w:rFonts w:ascii="TeamViewer13Host" w:hAnsi="TeamViewer13Host" w:cs="Estrangelo Edessa"/>
          <w:sz w:val="20"/>
          <w:szCs w:val="20"/>
        </w:rPr>
        <w:t xml:space="preserve">do výběrového řízení předloží svůj návrh částky měsíčního nájemného v zapečetěné, nebo jinak zajištěné obálce s uvedením čísla </w:t>
      </w:r>
      <w:r>
        <w:rPr>
          <w:rFonts w:ascii="TeamViewer13Host" w:hAnsi="TeamViewer13Host" w:cs="Estrangelo Edessa"/>
          <w:sz w:val="20"/>
          <w:szCs w:val="20"/>
        </w:rPr>
        <w:t>vyhlášeného výběrového řízení</w:t>
      </w:r>
      <w:r w:rsidRPr="00F4083D">
        <w:rPr>
          <w:rFonts w:ascii="TeamViewer13Host" w:hAnsi="TeamViewer13Host" w:cs="Estrangelo Edessa"/>
          <w:sz w:val="20"/>
          <w:szCs w:val="20"/>
        </w:rPr>
        <w:t xml:space="preserve"> a svého jména. </w:t>
      </w:r>
    </w:p>
    <w:p w:rsidR="00687BBF" w:rsidRDefault="00687BBF" w:rsidP="00687BBF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4)</w:t>
      </w:r>
      <w:r>
        <w:rPr>
          <w:rFonts w:ascii="TeamViewer13Host" w:hAnsi="TeamViewer13Host" w:cs="Estrangelo Edessa"/>
          <w:sz w:val="20"/>
          <w:szCs w:val="20"/>
        </w:rPr>
        <w:t xml:space="preserve"> Při projednání přihlášky do výběrového řízení bude mj. přihlédnuto k následujícím skutečnostem, které doporučujeme k přihlášce doložit:</w:t>
      </w:r>
    </w:p>
    <w:p w:rsidR="00687BBF" w:rsidRDefault="00687BBF" w:rsidP="00687BBF">
      <w:pPr>
        <w:autoSpaceDE w:val="0"/>
        <w:autoSpaceDN w:val="0"/>
        <w:adjustRightInd w:val="0"/>
        <w:spacing w:before="120"/>
        <w:ind w:left="142" w:hanging="426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sz w:val="20"/>
          <w:szCs w:val="20"/>
        </w:rPr>
        <w:t xml:space="preserve">     - schopnost hradit navrhované nájemné včetně plateb spojených s užíváním bytu (např. </w:t>
      </w:r>
      <w:proofErr w:type="gramStart"/>
      <w:r>
        <w:rPr>
          <w:rFonts w:ascii="TeamViewer13Host" w:hAnsi="TeamViewer13Host" w:cs="Estrangelo Edessa"/>
          <w:sz w:val="20"/>
          <w:szCs w:val="20"/>
        </w:rPr>
        <w:t>příjmy      uchazeče</w:t>
      </w:r>
      <w:proofErr w:type="gramEnd"/>
      <w:r>
        <w:rPr>
          <w:rFonts w:ascii="TeamViewer13Host" w:hAnsi="TeamViewer13Host" w:cs="Estrangelo Edessa"/>
          <w:sz w:val="20"/>
          <w:szCs w:val="20"/>
        </w:rPr>
        <w:t xml:space="preserve"> či dalších osob, které budou tvořit případnou společnou domácnost)</w:t>
      </w:r>
    </w:p>
    <w:p w:rsidR="00687BBF" w:rsidRDefault="00687BBF" w:rsidP="00687BBF">
      <w:pPr>
        <w:autoSpaceDE w:val="0"/>
        <w:autoSpaceDN w:val="0"/>
        <w:adjustRightInd w:val="0"/>
        <w:spacing w:before="120"/>
        <w:ind w:left="142" w:hanging="142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sz w:val="20"/>
          <w:szCs w:val="20"/>
        </w:rPr>
        <w:t>- platební morálku vůči Městu Kutná Hora (např. doklad o bezdlužnosti vůči Městu Kutná Hora s historií platební morálky jak u žadatele, tak osob, které budou tvořit případnou společnou domácnost)</w:t>
      </w:r>
    </w:p>
    <w:p w:rsidR="00687BBF" w:rsidRPr="00F4083D" w:rsidRDefault="00687BBF" w:rsidP="00687BBF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 w:rsidRPr="007451CB">
        <w:rPr>
          <w:rFonts w:ascii="TeamViewer13Host" w:hAnsi="TeamViewer13Host" w:cs="Estrangelo Edessa"/>
          <w:b/>
          <w:sz w:val="20"/>
          <w:szCs w:val="20"/>
        </w:rPr>
        <w:t>5)</w:t>
      </w:r>
      <w:r>
        <w:rPr>
          <w:rFonts w:ascii="TeamViewer13Host" w:hAnsi="TeamViewer13Host" w:cs="Estrangelo Edessa"/>
          <w:sz w:val="20"/>
          <w:szCs w:val="20"/>
        </w:rPr>
        <w:t xml:space="preserve"> Významným kritériem hodnocení uchazeče je průběh případného předchozího u</w:t>
      </w:r>
      <w:r w:rsidRPr="00F4083D">
        <w:rPr>
          <w:rFonts w:ascii="TeamViewer13Host" w:hAnsi="TeamViewer13Host" w:cs="Estrangelo Edessa"/>
          <w:bCs/>
          <w:sz w:val="20"/>
          <w:szCs w:val="20"/>
        </w:rPr>
        <w:t xml:space="preserve">žívání bytu (ubytovny) v majetku Města Kutná Hora </w:t>
      </w:r>
    </w:p>
    <w:p w:rsidR="00687BBF" w:rsidRDefault="00687BBF" w:rsidP="00687BBF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6</w:t>
      </w:r>
      <w:r w:rsidRPr="00F4083D">
        <w:rPr>
          <w:rFonts w:ascii="TeamViewer13Host" w:hAnsi="TeamViewer13Host" w:cs="Estrangelo Edessa"/>
          <w:b/>
          <w:sz w:val="20"/>
          <w:szCs w:val="20"/>
        </w:rPr>
        <w:t xml:space="preserve">) </w:t>
      </w:r>
      <w:r w:rsidRPr="00F4083D">
        <w:rPr>
          <w:rFonts w:ascii="TeamViewer13Host" w:hAnsi="TeamViewer13Host" w:cs="Estrangelo Edessa"/>
          <w:sz w:val="20"/>
          <w:szCs w:val="20"/>
        </w:rPr>
        <w:t>Nájemce, který bude současně nájemcem jiného městského bytu, jej předá zpět Městu Kutná Hora v případě, že s ním na základě výsledku výběrového řízení pro daný byt uzavře Město Kutná Hora nájemní smlouvu.</w:t>
      </w:r>
    </w:p>
    <w:p w:rsidR="00687BBF" w:rsidRPr="00F4083D" w:rsidRDefault="00687BBF" w:rsidP="00687BBF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 xml:space="preserve">7) </w:t>
      </w:r>
      <w:r w:rsidRPr="00F4083D">
        <w:rPr>
          <w:rFonts w:ascii="TeamViewer13Host" w:hAnsi="TeamViewer13Host" w:cs="Estrangelo Edessa"/>
          <w:sz w:val="20"/>
          <w:szCs w:val="20"/>
        </w:rPr>
        <w:t>S vítězem výběrového řízení uzavře Město Kutná Hora nájemní smlouvu na dobu určitou 2 roky. Vydražené měsíční nájemné bude uhrazeno jednorázově na 3 měsíce dopředu ke dni podpisu nájemní smlouvy a dále již</w:t>
      </w:r>
      <w:r>
        <w:rPr>
          <w:rFonts w:ascii="TeamViewer13Host" w:hAnsi="TeamViewer13Host" w:cs="Estrangelo Edessa"/>
          <w:sz w:val="20"/>
          <w:szCs w:val="20"/>
        </w:rPr>
        <w:t xml:space="preserve"> bude hrazeno</w:t>
      </w:r>
      <w:r w:rsidRPr="00F4083D">
        <w:rPr>
          <w:rFonts w:ascii="TeamViewer13Host" w:hAnsi="TeamViewer13Host" w:cs="Estrangelo Edessa"/>
          <w:sz w:val="20"/>
          <w:szCs w:val="20"/>
        </w:rPr>
        <w:t xml:space="preserve"> pravidelnou formou měsíčních plateb. V případě, že nájemce bude řádně plnit své povinnosti vyplývající z nájemní smlouvy, může s ním být nájemní smlouva uzavírána opakovaně na další období s tím, že pokud bude Město Kutná Hora trvat</w:t>
      </w:r>
      <w:r>
        <w:rPr>
          <w:rFonts w:ascii="TeamViewer13Host" w:hAnsi="TeamViewer13Host" w:cs="Estrangelo Edessa"/>
          <w:sz w:val="20"/>
          <w:szCs w:val="20"/>
        </w:rPr>
        <w:t xml:space="preserve"> </w:t>
      </w:r>
      <w:r w:rsidRPr="00F4083D">
        <w:rPr>
          <w:rFonts w:ascii="TeamViewer13Host" w:hAnsi="TeamViewer13Host" w:cs="Estrangelo Edessa"/>
          <w:sz w:val="20"/>
          <w:szCs w:val="20"/>
        </w:rPr>
        <w:t>na ukončení i opakovaně uzavřené nájemní smlouvy, sdělí to nájemci nejpozději 6 měsíců</w:t>
      </w:r>
      <w:r>
        <w:rPr>
          <w:rFonts w:ascii="TeamViewer13Host" w:hAnsi="TeamViewer13Host" w:cs="Estrangelo Edessa"/>
          <w:sz w:val="20"/>
          <w:szCs w:val="20"/>
        </w:rPr>
        <w:t xml:space="preserve"> </w:t>
      </w:r>
      <w:r w:rsidRPr="00F4083D">
        <w:rPr>
          <w:rFonts w:ascii="TeamViewer13Host" w:hAnsi="TeamViewer13Host" w:cs="Estrangelo Edessa"/>
          <w:sz w:val="20"/>
          <w:szCs w:val="20"/>
        </w:rPr>
        <w:t xml:space="preserve">před termínem, kdy má skončit nájem. </w:t>
      </w:r>
    </w:p>
    <w:p w:rsidR="00687BBF" w:rsidRPr="002C4F7C" w:rsidRDefault="00687BBF" w:rsidP="00687BBF">
      <w:pPr>
        <w:autoSpaceDE w:val="0"/>
        <w:autoSpaceDN w:val="0"/>
        <w:adjustRightInd w:val="0"/>
        <w:spacing w:before="120"/>
        <w:ind w:left="-284" w:right="72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8</w:t>
      </w:r>
      <w:r w:rsidRPr="00F4083D">
        <w:rPr>
          <w:rFonts w:ascii="TeamViewer13Host" w:hAnsi="TeamViewer13Host" w:cs="Estrangelo Edessa"/>
          <w:b/>
          <w:sz w:val="20"/>
          <w:szCs w:val="20"/>
        </w:rPr>
        <w:t>)</w:t>
      </w:r>
      <w:r w:rsidRPr="00495946">
        <w:rPr>
          <w:rFonts w:ascii="TeamViewer13Host" w:hAnsi="TeamViewer13Host" w:cs="Estrangelo Edessa"/>
          <w:b/>
          <w:color w:val="FF0000"/>
          <w:sz w:val="20"/>
          <w:szCs w:val="20"/>
        </w:rPr>
        <w:t xml:space="preserve"> </w:t>
      </w:r>
      <w:r w:rsidRPr="001E26CF">
        <w:rPr>
          <w:rFonts w:ascii="TeamViewer13Host" w:hAnsi="TeamViewer13Host" w:cs="Estrangelo Edessa"/>
          <w:b/>
          <w:sz w:val="20"/>
          <w:szCs w:val="20"/>
        </w:rPr>
        <w:t>Odbor správy majetku předkládá přihlášky do výběrového řízení k vyhodnocení radě města, která rozhoduje o uzavření nájemní smlouvy k bytu.</w:t>
      </w:r>
      <w:r w:rsidRPr="0024302D">
        <w:rPr>
          <w:rFonts w:ascii="TeamViewer13Host" w:hAnsi="TeamViewer13Host" w:cs="Estrangelo Edessa"/>
          <w:b/>
          <w:sz w:val="20"/>
          <w:szCs w:val="20"/>
        </w:rPr>
        <w:t xml:space="preserve"> </w:t>
      </w:r>
      <w:r w:rsidRPr="002C4F7C">
        <w:rPr>
          <w:rFonts w:ascii="TeamViewer13Host" w:hAnsi="TeamViewer13Host" w:cs="Estrangelo Edessa"/>
          <w:sz w:val="20"/>
          <w:szCs w:val="20"/>
        </w:rPr>
        <w:t>Rada města si vyhrazuje právo nevybrat vítěze, určit pořadí bez ohledu na výši nabízené ceny, pokud bude požadavek na pronájem bytu z důvodu veřejného zájmu, nebo kdykoliv zrušit výběrové řízení.</w:t>
      </w:r>
      <w:r>
        <w:rPr>
          <w:rFonts w:ascii="TeamViewer13Host" w:hAnsi="TeamViewer13Host" w:cs="Estrangelo Edessa"/>
          <w:sz w:val="20"/>
          <w:szCs w:val="20"/>
        </w:rPr>
        <w:t xml:space="preserve"> </w:t>
      </w:r>
      <w:r w:rsidRPr="002C4F7C">
        <w:rPr>
          <w:rFonts w:ascii="TeamViewer13Host" w:hAnsi="TeamViewer13Host" w:cs="Estrangelo Edessa"/>
          <w:sz w:val="20"/>
          <w:szCs w:val="20"/>
        </w:rPr>
        <w:t xml:space="preserve">Pokud bude po otevření obálek zjištěna shodná částka nabízené ceny měsíčního nájmu u dvou a více uchazečů, rozhodne o pořadí uchazečů losování. </w:t>
      </w:r>
      <w:r>
        <w:rPr>
          <w:rFonts w:ascii="TeamViewer13Host" w:hAnsi="TeamViewer13Host" w:cs="Estrangelo Edessa"/>
          <w:sz w:val="20"/>
          <w:szCs w:val="20"/>
        </w:rPr>
        <w:t>Uchazeč bude o výsledku vyhodnocení výběrového řízení písemně informován.</w:t>
      </w:r>
    </w:p>
    <w:p w:rsidR="00687BBF" w:rsidRPr="005916E5" w:rsidRDefault="00687BBF" w:rsidP="00687BBF">
      <w:pPr>
        <w:autoSpaceDE w:val="0"/>
        <w:autoSpaceDN w:val="0"/>
        <w:adjustRightInd w:val="0"/>
        <w:spacing w:before="120"/>
        <w:ind w:left="-284" w:right="72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 xml:space="preserve">9) </w:t>
      </w:r>
      <w:r w:rsidRPr="005916E5">
        <w:rPr>
          <w:rFonts w:ascii="TeamViewer13Host" w:hAnsi="TeamViewer13Host" w:cs="Estrangelo Edessa"/>
          <w:bCs/>
          <w:sz w:val="20"/>
          <w:szCs w:val="20"/>
        </w:rPr>
        <w:t>Rada města</w:t>
      </w:r>
      <w:r>
        <w:rPr>
          <w:rFonts w:ascii="TeamViewer13Host" w:hAnsi="TeamViewer13Host" w:cs="Estrangelo Edessa"/>
          <w:bCs/>
          <w:sz w:val="20"/>
          <w:szCs w:val="20"/>
        </w:rPr>
        <w:t xml:space="preserve"> je oprávněna z důvodů hodných zvláštního zřetele rozhodnout způsobem </w:t>
      </w:r>
      <w:proofErr w:type="gramStart"/>
      <w:r>
        <w:rPr>
          <w:rFonts w:ascii="TeamViewer13Host" w:hAnsi="TeamViewer13Host" w:cs="Estrangelo Edessa"/>
          <w:bCs/>
          <w:sz w:val="20"/>
          <w:szCs w:val="20"/>
        </w:rPr>
        <w:t>odlišným        od</w:t>
      </w:r>
      <w:proofErr w:type="gramEnd"/>
      <w:r>
        <w:rPr>
          <w:rFonts w:ascii="TeamViewer13Host" w:hAnsi="TeamViewer13Host" w:cs="Estrangelo Edessa"/>
          <w:bCs/>
          <w:sz w:val="20"/>
          <w:szCs w:val="20"/>
        </w:rPr>
        <w:t xml:space="preserve"> těchto Podmínek.</w:t>
      </w:r>
    </w:p>
    <w:p w:rsidR="00F421A0" w:rsidRDefault="00F421A0" w:rsidP="00F421A0">
      <w:pPr>
        <w:jc w:val="center"/>
        <w:rPr>
          <w:rFonts w:ascii="TeamViewer13Host" w:hAnsi="TeamViewer13Host"/>
          <w:b/>
          <w:sz w:val="28"/>
          <w:szCs w:val="28"/>
        </w:rPr>
      </w:pPr>
    </w:p>
    <w:sectPr w:rsidR="00F421A0" w:rsidSect="00A968E2">
      <w:pgSz w:w="11906" w:h="16838"/>
      <w:pgMar w:top="71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amViewer13Hos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A5F32"/>
    <w:multiLevelType w:val="hybridMultilevel"/>
    <w:tmpl w:val="F6BE7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3A5728"/>
    <w:multiLevelType w:val="hybridMultilevel"/>
    <w:tmpl w:val="8B2223AC"/>
    <w:lvl w:ilvl="0" w:tplc="F400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F44353"/>
    <w:multiLevelType w:val="hybridMultilevel"/>
    <w:tmpl w:val="15EEA940"/>
    <w:lvl w:ilvl="0" w:tplc="A42CD4D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4A"/>
    <w:rsid w:val="00017750"/>
    <w:rsid w:val="000823AE"/>
    <w:rsid w:val="000B28E5"/>
    <w:rsid w:val="000F3129"/>
    <w:rsid w:val="000F6C29"/>
    <w:rsid w:val="0012524A"/>
    <w:rsid w:val="00151859"/>
    <w:rsid w:val="001D0A69"/>
    <w:rsid w:val="00233807"/>
    <w:rsid w:val="002339FF"/>
    <w:rsid w:val="002F7352"/>
    <w:rsid w:val="003228DA"/>
    <w:rsid w:val="00344B0E"/>
    <w:rsid w:val="00367D7F"/>
    <w:rsid w:val="00376413"/>
    <w:rsid w:val="00387A1B"/>
    <w:rsid w:val="003C593B"/>
    <w:rsid w:val="003F2E5A"/>
    <w:rsid w:val="003F7B2C"/>
    <w:rsid w:val="003F7C1F"/>
    <w:rsid w:val="00443FD4"/>
    <w:rsid w:val="004B3A1B"/>
    <w:rsid w:val="004F3070"/>
    <w:rsid w:val="00543FDA"/>
    <w:rsid w:val="005D07F5"/>
    <w:rsid w:val="005F52A8"/>
    <w:rsid w:val="00623361"/>
    <w:rsid w:val="0063049C"/>
    <w:rsid w:val="00687BBF"/>
    <w:rsid w:val="00693AE7"/>
    <w:rsid w:val="00713B94"/>
    <w:rsid w:val="0072176A"/>
    <w:rsid w:val="00794F2B"/>
    <w:rsid w:val="007A0338"/>
    <w:rsid w:val="007F48E4"/>
    <w:rsid w:val="00832223"/>
    <w:rsid w:val="008624B6"/>
    <w:rsid w:val="008A744D"/>
    <w:rsid w:val="008C0FBA"/>
    <w:rsid w:val="0092284B"/>
    <w:rsid w:val="009A6EEF"/>
    <w:rsid w:val="009E5896"/>
    <w:rsid w:val="009F2A8A"/>
    <w:rsid w:val="00A00039"/>
    <w:rsid w:val="00A144AF"/>
    <w:rsid w:val="00A521EC"/>
    <w:rsid w:val="00A56FD5"/>
    <w:rsid w:val="00A62A94"/>
    <w:rsid w:val="00A77A26"/>
    <w:rsid w:val="00A968E2"/>
    <w:rsid w:val="00AC38DF"/>
    <w:rsid w:val="00B33F1D"/>
    <w:rsid w:val="00B61481"/>
    <w:rsid w:val="00BA116C"/>
    <w:rsid w:val="00C02FB9"/>
    <w:rsid w:val="00CC629D"/>
    <w:rsid w:val="00DA4620"/>
    <w:rsid w:val="00E026FF"/>
    <w:rsid w:val="00E126C3"/>
    <w:rsid w:val="00E15820"/>
    <w:rsid w:val="00E674DB"/>
    <w:rsid w:val="00EA15B4"/>
    <w:rsid w:val="00EA718B"/>
    <w:rsid w:val="00F421A0"/>
    <w:rsid w:val="00F66F84"/>
    <w:rsid w:val="00F6785A"/>
    <w:rsid w:val="00F740E3"/>
    <w:rsid w:val="00F7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3">
    <w:name w:val="heading 3"/>
    <w:basedOn w:val="Normln"/>
    <w:next w:val="Normln"/>
    <w:qFormat/>
    <w:pPr>
      <w:keepNext/>
      <w:ind w:left="-426"/>
      <w:outlineLvl w:val="2"/>
    </w:pPr>
    <w:rPr>
      <w:b/>
      <w:bCs/>
      <w:sz w:val="28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44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4B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7B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3">
    <w:name w:val="heading 3"/>
    <w:basedOn w:val="Normln"/>
    <w:next w:val="Normln"/>
    <w:qFormat/>
    <w:pPr>
      <w:keepNext/>
      <w:ind w:left="-426"/>
      <w:outlineLvl w:val="2"/>
    </w:pPr>
    <w:rPr>
      <w:b/>
      <w:bCs/>
      <w:sz w:val="28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44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4B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7B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.kutnahora.cz/mu/odbor-spravy-majet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770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Hynková Věra</cp:lastModifiedBy>
  <cp:revision>12</cp:revision>
  <cp:lastPrinted>2020-06-24T14:17:00Z</cp:lastPrinted>
  <dcterms:created xsi:type="dcterms:W3CDTF">2020-03-11T13:51:00Z</dcterms:created>
  <dcterms:modified xsi:type="dcterms:W3CDTF">2020-06-24T14:17:00Z</dcterms:modified>
</cp:coreProperties>
</file>