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AC" w:rsidRDefault="00AD628D" w:rsidP="001B67A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r w:rsidRPr="00AD628D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Zastupitelstvo města Kutné Hory přijalo na svém zasedání</w:t>
      </w:r>
    </w:p>
    <w:p w:rsidR="00AD628D" w:rsidRPr="00AD628D" w:rsidRDefault="00AD628D" w:rsidP="001B67A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r w:rsidRPr="00AD628D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 xml:space="preserve">dne </w:t>
      </w:r>
      <w:proofErr w:type="gramStart"/>
      <w:r w:rsidRPr="00AD628D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28.března</w:t>
      </w:r>
      <w:proofErr w:type="gramEnd"/>
      <w:r w:rsidRPr="00AD628D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 xml:space="preserve"> 2017</w:t>
      </w:r>
    </w:p>
    <w:p w:rsidR="006D3698" w:rsidRDefault="00AD628D" w:rsidP="00F32B08">
      <w:pPr>
        <w:shd w:val="clear" w:color="auto" w:fill="DBE5F1" w:themeFill="accent1" w:themeFillTint="33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A54D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 w:themeFill="accent1" w:themeFillTint="33"/>
          <w:lang w:eastAsia="cs-CZ"/>
        </w:rPr>
        <w:t>Usnesení č. 60/17 k rozpočtovému opatření OPPŠ č. 4</w:t>
      </w:r>
      <w:r w:rsidRPr="00AD628D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  <w:t>Zastupitelstvo města s c h v a l u j e</w:t>
      </w:r>
      <w:r w:rsidRPr="00AD628D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  <w:t>rozpočtové opatření OPPŠ č. 4 - zapojení zůstatku Fondu regenerace města Kutné Hory z roku 2016 ve výši 721 362,- Kč a dorovnání přídělu Fondu regenerace města Kutné Hory za pronájem prostor k filmování o 93 250,- Kč dle důvodové zprávy</w:t>
      </w:r>
      <w:r w:rsidRPr="00AD628D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  <w:t xml:space="preserve">Zodpovídá : Mgr. O. Seifert      Termín : </w:t>
      </w:r>
      <w:proofErr w:type="gramStart"/>
      <w:r w:rsidRPr="00AD628D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t>07.04.17</w:t>
      </w:r>
      <w:proofErr w:type="gramEnd"/>
      <w:r w:rsidRPr="00AD628D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</w:r>
    </w:p>
    <w:p w:rsidR="006A54D5" w:rsidRPr="006D3698" w:rsidRDefault="006A54D5" w:rsidP="006D36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6D3698">
        <w:rPr>
          <w:rFonts w:ascii="Times New Roman" w:hAnsi="Times New Roman" w:cs="Times New Roman"/>
          <w:sz w:val="24"/>
          <w:szCs w:val="20"/>
          <w:u w:val="single"/>
        </w:rPr>
        <w:t>Důvodová zpráva:</w:t>
      </w:r>
    </w:p>
    <w:p w:rsidR="006A54D5" w:rsidRPr="006D3698" w:rsidRDefault="006A54D5" w:rsidP="006A54D5">
      <w:pPr>
        <w:rPr>
          <w:rFonts w:ascii="Times New Roman" w:hAnsi="Times New Roman" w:cs="Times New Roman"/>
          <w:sz w:val="24"/>
          <w:szCs w:val="20"/>
        </w:rPr>
      </w:pPr>
      <w:r w:rsidRPr="006D3698">
        <w:rPr>
          <w:rFonts w:ascii="Times New Roman" w:hAnsi="Times New Roman" w:cs="Times New Roman"/>
          <w:b/>
          <w:sz w:val="24"/>
          <w:szCs w:val="20"/>
        </w:rPr>
        <w:t>Rozpočtové opatření OPPŠ č. 4</w:t>
      </w:r>
      <w:r w:rsidRPr="006D3698">
        <w:rPr>
          <w:rFonts w:ascii="Times New Roman" w:hAnsi="Times New Roman" w:cs="Times New Roman"/>
          <w:sz w:val="24"/>
          <w:szCs w:val="20"/>
        </w:rPr>
        <w:t xml:space="preserve"> – navýšení rozpočtových prostředků (§16, </w:t>
      </w:r>
      <w:proofErr w:type="gramStart"/>
      <w:r w:rsidRPr="006D3698">
        <w:rPr>
          <w:rFonts w:ascii="Times New Roman" w:hAnsi="Times New Roman" w:cs="Times New Roman"/>
          <w:sz w:val="24"/>
          <w:szCs w:val="20"/>
        </w:rPr>
        <w:t>odst.3, písm.</w:t>
      </w:r>
      <w:proofErr w:type="gramEnd"/>
      <w:r w:rsidRPr="006D3698">
        <w:rPr>
          <w:rFonts w:ascii="Times New Roman" w:hAnsi="Times New Roman" w:cs="Times New Roman"/>
          <w:sz w:val="24"/>
          <w:szCs w:val="20"/>
        </w:rPr>
        <w:t xml:space="preserve"> b) zákona č. 250/2000 Sb.)</w:t>
      </w:r>
    </w:p>
    <w:p w:rsidR="006A54D5" w:rsidRPr="006D3698" w:rsidRDefault="006A54D5" w:rsidP="006A54D5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6D3698">
        <w:rPr>
          <w:rFonts w:ascii="Times New Roman" w:hAnsi="Times New Roman" w:cs="Times New Roman"/>
          <w:b/>
          <w:sz w:val="24"/>
          <w:szCs w:val="20"/>
        </w:rPr>
        <w:t>Částka: 814 612,- Kč</w:t>
      </w:r>
    </w:p>
    <w:p w:rsidR="006A54D5" w:rsidRPr="006D3698" w:rsidRDefault="006A54D5" w:rsidP="006A54D5">
      <w:pPr>
        <w:jc w:val="both"/>
        <w:rPr>
          <w:rFonts w:ascii="Times New Roman" w:hAnsi="Times New Roman" w:cs="Times New Roman"/>
          <w:sz w:val="24"/>
          <w:szCs w:val="20"/>
        </w:rPr>
      </w:pPr>
      <w:r w:rsidRPr="006D3698">
        <w:rPr>
          <w:rFonts w:ascii="Times New Roman" w:hAnsi="Times New Roman" w:cs="Times New Roman"/>
          <w:b/>
          <w:sz w:val="24"/>
          <w:szCs w:val="20"/>
        </w:rPr>
        <w:t>Odůvodnění:</w:t>
      </w:r>
      <w:r w:rsidRPr="006D3698">
        <w:rPr>
          <w:rFonts w:ascii="Times New Roman" w:hAnsi="Times New Roman" w:cs="Times New Roman"/>
          <w:b/>
          <w:sz w:val="28"/>
        </w:rPr>
        <w:t xml:space="preserve"> </w:t>
      </w:r>
      <w:r w:rsidRPr="006D3698">
        <w:rPr>
          <w:rFonts w:ascii="Times New Roman" w:hAnsi="Times New Roman" w:cs="Times New Roman"/>
          <w:sz w:val="24"/>
          <w:szCs w:val="20"/>
        </w:rPr>
        <w:t xml:space="preserve"> Ve schváleném rozpočtu na rok 2017 byla vyčleněna položka pro Fond regenerace města Kutné Hory v částce 2 300 000,- Kč.</w:t>
      </w:r>
    </w:p>
    <w:p w:rsidR="006A54D5" w:rsidRPr="006D3698" w:rsidRDefault="006A54D5" w:rsidP="006A54D5">
      <w:pPr>
        <w:jc w:val="both"/>
        <w:rPr>
          <w:rFonts w:ascii="Times New Roman" w:hAnsi="Times New Roman" w:cs="Times New Roman"/>
          <w:sz w:val="24"/>
          <w:szCs w:val="20"/>
        </w:rPr>
      </w:pPr>
      <w:r w:rsidRPr="006D3698">
        <w:rPr>
          <w:rFonts w:ascii="Times New Roman" w:hAnsi="Times New Roman" w:cs="Times New Roman"/>
          <w:sz w:val="24"/>
          <w:szCs w:val="20"/>
        </w:rPr>
        <w:t>Fond regenerace se tvoří níže uvedeným způsobem:</w:t>
      </w:r>
    </w:p>
    <w:p w:rsidR="006A54D5" w:rsidRPr="006D3698" w:rsidRDefault="006A54D5" w:rsidP="006A54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D3698">
        <w:rPr>
          <w:rFonts w:ascii="Times New Roman" w:hAnsi="Times New Roman" w:cs="Times New Roman"/>
          <w:sz w:val="24"/>
          <w:szCs w:val="20"/>
        </w:rPr>
        <w:t>z rozpočtu města částka 2 000 000,- Kč</w:t>
      </w:r>
    </w:p>
    <w:p w:rsidR="006A54D5" w:rsidRPr="006D3698" w:rsidRDefault="006A54D5" w:rsidP="006A54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D3698">
        <w:rPr>
          <w:rFonts w:ascii="Times New Roman" w:hAnsi="Times New Roman" w:cs="Times New Roman"/>
          <w:sz w:val="24"/>
          <w:szCs w:val="20"/>
        </w:rPr>
        <w:t>50% z pronájmu prostor k filmování za období předchozího roku – ve schváleném rozpočtu bylo počítáno s částkou 300 000,- Kč, ale skutečný příjem za rok 2016 byl 786 500,- Kč, z čehož 50% je 393 250,- Kč – proto je zapotřebí Fond navýšit o 93 250,- Kč</w:t>
      </w:r>
    </w:p>
    <w:p w:rsidR="006A54D5" w:rsidRPr="006D3698" w:rsidRDefault="006A54D5" w:rsidP="006A54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D3698">
        <w:rPr>
          <w:rFonts w:ascii="Times New Roman" w:hAnsi="Times New Roman" w:cs="Times New Roman"/>
          <w:sz w:val="24"/>
          <w:szCs w:val="20"/>
        </w:rPr>
        <w:t>zůstatek minulého roku – celkový zůstatek z roku 2016 je ve výši 721 362,- Kč</w:t>
      </w:r>
    </w:p>
    <w:p w:rsidR="006A54D5" w:rsidRPr="006D3698" w:rsidRDefault="006A54D5" w:rsidP="006A54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D3698">
        <w:rPr>
          <w:rFonts w:ascii="Times New Roman" w:hAnsi="Times New Roman" w:cs="Times New Roman"/>
          <w:sz w:val="24"/>
          <w:szCs w:val="20"/>
        </w:rPr>
        <w:t>dary nebo příspěvky od fyzických nebo právnických osob, nadací, apod.</w:t>
      </w:r>
    </w:p>
    <w:p w:rsidR="006A54D5" w:rsidRPr="006D3698" w:rsidRDefault="006A54D5" w:rsidP="006A54D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6A54D5" w:rsidRPr="006D3698" w:rsidRDefault="006A54D5" w:rsidP="006D369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698">
        <w:rPr>
          <w:rFonts w:ascii="Times New Roman" w:hAnsi="Times New Roman" w:cs="Times New Roman"/>
          <w:b/>
          <w:sz w:val="24"/>
          <w:szCs w:val="20"/>
        </w:rPr>
        <w:t xml:space="preserve">Z tohoto důvodů překládáme návrh na rozpočtové opatření, kterým dochází k zapojení zůstatku Fondu regenerace města Kutné Hory z roku 2016 ve výši 721 362,- Kč a dorovnání přídělu Fondu regenerace města Kutné Hory za pronájem prostor k filmování o 93 250,- Kč.  </w:t>
      </w:r>
      <w:r w:rsidRPr="006D369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60"/>
        <w:gridCol w:w="700"/>
        <w:gridCol w:w="720"/>
        <w:gridCol w:w="717"/>
        <w:gridCol w:w="1863"/>
        <w:gridCol w:w="880"/>
        <w:gridCol w:w="1105"/>
        <w:gridCol w:w="975"/>
        <w:gridCol w:w="1234"/>
      </w:tblGrid>
      <w:tr w:rsidR="006A54D5" w:rsidRPr="006D3698" w:rsidTr="006A54D5">
        <w:trPr>
          <w:trHeight w:val="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D5" w:rsidRPr="006D3698" w:rsidRDefault="006A54D5" w:rsidP="006A54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D36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SuAu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D5" w:rsidRPr="006D3698" w:rsidRDefault="006A54D5" w:rsidP="006A54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OdPa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D5" w:rsidRPr="006D3698" w:rsidRDefault="006A54D5" w:rsidP="006A54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SpPo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D5" w:rsidRPr="006D3698" w:rsidRDefault="006A54D5" w:rsidP="006A54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OrJ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D5" w:rsidRPr="006D3698" w:rsidRDefault="006A54D5" w:rsidP="006A54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OrgC     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D5" w:rsidRPr="006D3698" w:rsidRDefault="006A54D5" w:rsidP="006A54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Text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D5" w:rsidRPr="006D3698" w:rsidRDefault="006A54D5" w:rsidP="006A54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SR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D5" w:rsidRPr="006D3698" w:rsidRDefault="006A54D5" w:rsidP="006A54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UR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D5" w:rsidRPr="006D3698" w:rsidRDefault="006A54D5" w:rsidP="006A54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úprava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D5" w:rsidRPr="006D3698" w:rsidRDefault="006A54D5" w:rsidP="006A54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UR po úpravě</w:t>
            </w:r>
          </w:p>
        </w:tc>
      </w:tr>
      <w:tr w:rsidR="006A54D5" w:rsidRPr="006D3698" w:rsidTr="006A54D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236,18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3322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5223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2899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69470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4D5" w:rsidRPr="006D3698" w:rsidRDefault="006A54D5" w:rsidP="006A5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 xml:space="preserve">Fond regenerace - </w:t>
            </w:r>
            <w:proofErr w:type="spellStart"/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přísp.církvi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1 000 000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1 000 000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290 000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1 290 000</w:t>
            </w:r>
          </w:p>
        </w:tc>
      </w:tr>
      <w:tr w:rsidR="006A54D5" w:rsidRPr="006D3698" w:rsidTr="006A54D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236,18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3322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5493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2899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69470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4D5" w:rsidRPr="006D3698" w:rsidRDefault="006A54D5" w:rsidP="006A5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Fond regenerace - FO příspěvky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700 000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700 000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810 000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1 510 000</w:t>
            </w:r>
          </w:p>
        </w:tc>
      </w:tr>
      <w:tr w:rsidR="006A54D5" w:rsidRPr="006D3698" w:rsidTr="006A54D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236,18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3322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5213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2899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69470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4D5" w:rsidRPr="006D3698" w:rsidRDefault="006A54D5" w:rsidP="006A5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Fond regenerace – PO příspěvky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-300 000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54D5" w:rsidRPr="006D3698" w:rsidTr="006A54D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236,18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3322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5493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2899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69471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4D5" w:rsidRPr="006D3698" w:rsidRDefault="006A54D5" w:rsidP="006A5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Fond regenerace – reklamní a doprovodná zařízení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14 612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314 612</w:t>
            </w:r>
          </w:p>
        </w:tc>
      </w:tr>
      <w:tr w:rsidR="006A54D5" w:rsidRPr="006D3698" w:rsidTr="006A54D5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231,10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4D5" w:rsidRPr="006D3698" w:rsidRDefault="006A54D5" w:rsidP="006A5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8115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4D5" w:rsidRPr="006D3698" w:rsidRDefault="006A54D5" w:rsidP="006A5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4D5" w:rsidRPr="006D3698" w:rsidRDefault="006A54D5" w:rsidP="006A5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4D5" w:rsidRPr="006D3698" w:rsidRDefault="006A54D5" w:rsidP="006A5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Změna stavu účtu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27 114 990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39 339 990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814 612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4D5" w:rsidRPr="006D3698" w:rsidRDefault="006A54D5" w:rsidP="006A54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3698">
              <w:rPr>
                <w:rFonts w:ascii="Times New Roman" w:hAnsi="Times New Roman" w:cs="Times New Roman"/>
                <w:sz w:val="16"/>
                <w:szCs w:val="16"/>
              </w:rPr>
              <w:t>40 154 602</w:t>
            </w:r>
          </w:p>
        </w:tc>
      </w:tr>
    </w:tbl>
    <w:p w:rsidR="006D3698" w:rsidRPr="00D7316B" w:rsidRDefault="00AD628D" w:rsidP="00F32B08">
      <w:pPr>
        <w:shd w:val="clear" w:color="auto" w:fill="DBE5F1" w:themeFill="accent1" w:themeFillTint="33"/>
        <w:rPr>
          <w:rFonts w:ascii="Verdana" w:hAnsi="Verdana"/>
          <w:sz w:val="20"/>
          <w:szCs w:val="20"/>
        </w:rPr>
      </w:pPr>
      <w:r w:rsidRPr="006D369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 w:themeFill="accent1" w:themeFillTint="33"/>
          <w:lang w:eastAsia="cs-CZ"/>
        </w:rPr>
        <w:t>Usnesení č. 62/17 k rozpočtovému opatření OPPŠK č. 5</w:t>
      </w:r>
      <w:r w:rsidRPr="006D369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  <w:t>Zastupitelstvo města s c h v a l u j e</w:t>
      </w:r>
      <w:r w:rsidRPr="006D369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  <w:t>a) předložený návrh na rozpočtové opatření OPPŠK č.5 - přesun finančních prostředků z položky Sportovní oddíly - registrovaní žáci v celkové výši 1 811 800,- Kč a jejich rozdělení na registrované žáky jednotlivých sportovních oddílů (nad 50 000,- Kč) dle důvodové zprávy a Přílohy č.1</w:t>
      </w:r>
      <w:r w:rsidRPr="006D369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</w:r>
      <w:r w:rsidRPr="006D369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  <w:t xml:space="preserve">Zodpovídá : </w:t>
      </w:r>
      <w:proofErr w:type="gramStart"/>
      <w:r w:rsidRPr="006D369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t>Mgr.Seifert</w:t>
      </w:r>
      <w:proofErr w:type="gramEnd"/>
      <w:r w:rsidRPr="006D369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t xml:space="preserve">, </w:t>
      </w:r>
      <w:proofErr w:type="spellStart"/>
      <w:r w:rsidRPr="006D369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t>Ing.Zahradníček</w:t>
      </w:r>
      <w:proofErr w:type="spellEnd"/>
      <w:r w:rsidRPr="006D369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t xml:space="preserve">      Termín : 28.04.17</w:t>
      </w:r>
      <w:r w:rsidRPr="006D369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</w:r>
      <w:r w:rsidR="006D3698">
        <w:rPr>
          <w:rFonts w:ascii="Verdana" w:hAnsi="Verdana"/>
          <w:sz w:val="20"/>
          <w:szCs w:val="20"/>
        </w:rPr>
        <w:tab/>
      </w:r>
      <w:r w:rsidR="006D3698">
        <w:rPr>
          <w:rFonts w:ascii="Verdana" w:hAnsi="Verdana"/>
          <w:sz w:val="20"/>
          <w:szCs w:val="20"/>
        </w:rPr>
        <w:tab/>
      </w:r>
    </w:p>
    <w:p w:rsidR="006D3698" w:rsidRPr="006D3698" w:rsidRDefault="006D3698" w:rsidP="006D3698">
      <w:pPr>
        <w:rPr>
          <w:rFonts w:ascii="Times New Roman" w:hAnsi="Times New Roman" w:cs="Times New Roman"/>
          <w:sz w:val="24"/>
          <w:szCs w:val="20"/>
        </w:rPr>
      </w:pPr>
      <w:r w:rsidRPr="006D3698">
        <w:rPr>
          <w:rFonts w:ascii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9DC8D" wp14:editId="35DEDFB8">
                <wp:simplePos x="0" y="0"/>
                <wp:positionH relativeFrom="column">
                  <wp:posOffset>-5715</wp:posOffset>
                </wp:positionH>
                <wp:positionV relativeFrom="paragraph">
                  <wp:posOffset>198120</wp:posOffset>
                </wp:positionV>
                <wp:extent cx="592455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5.6pt" to="466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"/>
            </w:pict>
          </mc:Fallback>
        </mc:AlternateContent>
      </w:r>
      <w:r w:rsidRPr="006D3698">
        <w:rPr>
          <w:rFonts w:ascii="Times New Roman" w:hAnsi="Times New Roman" w:cs="Times New Roman"/>
          <w:sz w:val="24"/>
          <w:szCs w:val="20"/>
        </w:rPr>
        <w:t>Důvodová zpráva:</w:t>
      </w:r>
    </w:p>
    <w:p w:rsidR="006D3698" w:rsidRPr="006D3698" w:rsidRDefault="006D3698" w:rsidP="006D3698">
      <w:pPr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6D3698">
        <w:rPr>
          <w:rFonts w:ascii="Times New Roman" w:hAnsi="Times New Roman" w:cs="Times New Roman"/>
          <w:sz w:val="24"/>
          <w:szCs w:val="20"/>
        </w:rPr>
        <w:t xml:space="preserve">Rada města na svém jednání dne </w:t>
      </w:r>
      <w:proofErr w:type="gramStart"/>
      <w:r w:rsidRPr="006D3698">
        <w:rPr>
          <w:rFonts w:ascii="Times New Roman" w:hAnsi="Times New Roman" w:cs="Times New Roman"/>
          <w:sz w:val="24"/>
          <w:szCs w:val="20"/>
        </w:rPr>
        <w:t>8.3.2017</w:t>
      </w:r>
      <w:proofErr w:type="gramEnd"/>
      <w:r w:rsidRPr="006D3698">
        <w:rPr>
          <w:rFonts w:ascii="Times New Roman" w:hAnsi="Times New Roman" w:cs="Times New Roman"/>
          <w:sz w:val="24"/>
          <w:szCs w:val="20"/>
        </w:rPr>
        <w:t xml:space="preserve"> projednala a svým usnesením č. 189/17 doporučila ZM schválit </w:t>
      </w:r>
    </w:p>
    <w:p w:rsidR="006D3698" w:rsidRPr="006D3698" w:rsidRDefault="006D3698" w:rsidP="006D3698">
      <w:pPr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6D3698">
        <w:rPr>
          <w:rFonts w:ascii="Times New Roman" w:hAnsi="Times New Roman" w:cs="Times New Roman"/>
          <w:b/>
          <w:sz w:val="24"/>
          <w:szCs w:val="20"/>
        </w:rPr>
        <w:t>a)</w:t>
      </w:r>
      <w:r w:rsidRPr="006D3698">
        <w:rPr>
          <w:rFonts w:ascii="Times New Roman" w:hAnsi="Times New Roman" w:cs="Times New Roman"/>
          <w:sz w:val="24"/>
          <w:szCs w:val="20"/>
        </w:rPr>
        <w:t xml:space="preserve"> </w:t>
      </w:r>
      <w:r w:rsidRPr="006D3698">
        <w:rPr>
          <w:rFonts w:ascii="Times New Roman" w:hAnsi="Times New Roman" w:cs="Times New Roman"/>
          <w:b/>
          <w:sz w:val="24"/>
          <w:szCs w:val="20"/>
        </w:rPr>
        <w:t>rozdělení finančních prostředků na registrované žáky nad 50 000,- Kč</w:t>
      </w:r>
      <w:r w:rsidRPr="006D3698">
        <w:rPr>
          <w:rFonts w:ascii="Times New Roman" w:hAnsi="Times New Roman" w:cs="Times New Roman"/>
          <w:sz w:val="24"/>
          <w:szCs w:val="20"/>
        </w:rPr>
        <w:t xml:space="preserve"> </w:t>
      </w:r>
    </w:p>
    <w:p w:rsidR="006D3698" w:rsidRPr="006D3698" w:rsidRDefault="006D3698" w:rsidP="006D3698">
      <w:pPr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6D3698">
        <w:rPr>
          <w:rFonts w:ascii="Times New Roman" w:hAnsi="Times New Roman" w:cs="Times New Roman"/>
          <w:b/>
          <w:sz w:val="24"/>
          <w:szCs w:val="20"/>
        </w:rPr>
        <w:t>b)</w:t>
      </w:r>
      <w:r w:rsidRPr="006D3698">
        <w:rPr>
          <w:rFonts w:ascii="Times New Roman" w:hAnsi="Times New Roman" w:cs="Times New Roman"/>
          <w:sz w:val="24"/>
          <w:szCs w:val="20"/>
        </w:rPr>
        <w:t xml:space="preserve"> </w:t>
      </w:r>
      <w:r w:rsidRPr="006D3698">
        <w:rPr>
          <w:rFonts w:ascii="Times New Roman" w:hAnsi="Times New Roman" w:cs="Times New Roman"/>
          <w:b/>
          <w:sz w:val="24"/>
          <w:szCs w:val="20"/>
        </w:rPr>
        <w:t>předložené vyhotovení veřejnoprávních smluv</w:t>
      </w:r>
      <w:r w:rsidRPr="006D3698">
        <w:rPr>
          <w:rFonts w:ascii="Times New Roman" w:hAnsi="Times New Roman" w:cs="Times New Roman"/>
          <w:sz w:val="24"/>
          <w:szCs w:val="20"/>
        </w:rPr>
        <w:t xml:space="preserve"> na poskytnutí dotace pro rok 2017 pro jednotlivé sportovní oddíly – registrovaní žáci – smlouvy na registrované žáky nad 50 000,- Kč – schvalované ZM.</w:t>
      </w:r>
    </w:p>
    <w:p w:rsidR="006D3698" w:rsidRPr="006D3698" w:rsidRDefault="006D3698" w:rsidP="006D3698">
      <w:pPr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6D3698">
        <w:rPr>
          <w:rFonts w:ascii="Times New Roman" w:hAnsi="Times New Roman" w:cs="Times New Roman"/>
          <w:b/>
          <w:sz w:val="24"/>
          <w:szCs w:val="20"/>
        </w:rPr>
        <w:t xml:space="preserve">Návrh na rozpočtové opatření OPPŠK č. 5 </w:t>
      </w:r>
      <w:r w:rsidRPr="006D3698">
        <w:rPr>
          <w:rFonts w:ascii="Times New Roman" w:hAnsi="Times New Roman" w:cs="Times New Roman"/>
          <w:sz w:val="24"/>
          <w:szCs w:val="20"/>
        </w:rPr>
        <w:t>- přesun rozpočtových prostředků (§ 16, odst. 3, písm. a) zákona č. 250/2000 Sb.)</w:t>
      </w:r>
    </w:p>
    <w:p w:rsidR="006D3698" w:rsidRPr="006D3698" w:rsidRDefault="006D3698" w:rsidP="006D3698">
      <w:pPr>
        <w:outlineLvl w:val="0"/>
        <w:rPr>
          <w:rFonts w:ascii="Times New Roman" w:hAnsi="Times New Roman" w:cs="Times New Roman"/>
          <w:b/>
          <w:sz w:val="24"/>
          <w:szCs w:val="20"/>
        </w:rPr>
      </w:pPr>
      <w:r w:rsidRPr="006D3698">
        <w:rPr>
          <w:rFonts w:ascii="Times New Roman" w:hAnsi="Times New Roman" w:cs="Times New Roman"/>
          <w:b/>
          <w:sz w:val="24"/>
          <w:szCs w:val="20"/>
        </w:rPr>
        <w:t>Částka:  1 811 800,- Kč</w:t>
      </w:r>
    </w:p>
    <w:p w:rsidR="006D3698" w:rsidRPr="006D3698" w:rsidRDefault="006D3698" w:rsidP="006D3698">
      <w:pPr>
        <w:jc w:val="both"/>
        <w:rPr>
          <w:rFonts w:ascii="Times New Roman" w:hAnsi="Times New Roman" w:cs="Times New Roman"/>
          <w:sz w:val="24"/>
          <w:szCs w:val="20"/>
        </w:rPr>
      </w:pPr>
      <w:r w:rsidRPr="006D3698">
        <w:rPr>
          <w:rFonts w:ascii="Times New Roman" w:hAnsi="Times New Roman" w:cs="Times New Roman"/>
          <w:b/>
          <w:sz w:val="24"/>
          <w:szCs w:val="20"/>
        </w:rPr>
        <w:t>Zdůvodnění</w:t>
      </w:r>
      <w:r w:rsidRPr="006D3698">
        <w:rPr>
          <w:rFonts w:ascii="Times New Roman" w:hAnsi="Times New Roman" w:cs="Times New Roman"/>
          <w:sz w:val="24"/>
          <w:szCs w:val="20"/>
        </w:rPr>
        <w:t xml:space="preserve">: Sportovní komise vypracovala v souladu s metodikou o poskytování dotací sportovním klubům přehled příspěvků na registrovanou mládež. RM dne </w:t>
      </w:r>
      <w:proofErr w:type="gramStart"/>
      <w:r w:rsidRPr="006D3698">
        <w:rPr>
          <w:rFonts w:ascii="Times New Roman" w:hAnsi="Times New Roman" w:cs="Times New Roman"/>
          <w:sz w:val="24"/>
          <w:szCs w:val="20"/>
        </w:rPr>
        <w:t>8.3.2017</w:t>
      </w:r>
      <w:proofErr w:type="gramEnd"/>
      <w:r w:rsidRPr="006D3698">
        <w:rPr>
          <w:rFonts w:ascii="Times New Roman" w:hAnsi="Times New Roman" w:cs="Times New Roman"/>
          <w:sz w:val="24"/>
          <w:szCs w:val="20"/>
        </w:rPr>
        <w:t xml:space="preserve"> usnesením č.189/17 schválila z celkové rozpočtované částky 2 000 000,- Kč rozdělení příspěvků do 50 000,- Kč ve výši 188 200,- Kč a doporučila ZM schválit rozdělení finančních prostředků na registrované žáky nad 50 000,-. Dle § 85 písm. c zákona č. 128/2000 Sb., o obcích je zastupitelstvu obce vyhrazeno rozhodování o poskytování dotací nad 50 000,- Kč. Z výše uvedeného důvodu předkládáme požadavek na rozpočtové opatření, kterým dochází k přesunu prostředků z položky Sportovní oddíly – registrovaní žáci na jednotlivé sportovní oddíly.</w:t>
      </w:r>
    </w:p>
    <w:p w:rsidR="006D3698" w:rsidRPr="006D3698" w:rsidRDefault="006D3698" w:rsidP="006D3698">
      <w:pPr>
        <w:jc w:val="both"/>
        <w:rPr>
          <w:rFonts w:ascii="Times New Roman" w:hAnsi="Times New Roman" w:cs="Times New Roman"/>
          <w:sz w:val="24"/>
          <w:szCs w:val="20"/>
        </w:rPr>
      </w:pPr>
      <w:r w:rsidRPr="006D3698">
        <w:rPr>
          <w:rFonts w:ascii="Times New Roman" w:hAnsi="Times New Roman" w:cs="Times New Roman"/>
          <w:sz w:val="24"/>
          <w:szCs w:val="20"/>
        </w:rPr>
        <w:t>Navrhujeme následující rozpočtové opatření č. 5</w:t>
      </w:r>
    </w:p>
    <w:p w:rsidR="006D3698" w:rsidRPr="006D3698" w:rsidRDefault="006D3698" w:rsidP="006D3698">
      <w:pPr>
        <w:rPr>
          <w:rFonts w:ascii="Times New Roman" w:hAnsi="Times New Roman" w:cs="Times New Roman"/>
          <w:b/>
          <w:sz w:val="24"/>
          <w:szCs w:val="20"/>
        </w:rPr>
      </w:pPr>
      <w:r w:rsidRPr="006D3698">
        <w:rPr>
          <w:rFonts w:ascii="Times New Roman" w:hAnsi="Times New Roman" w:cs="Times New Roman"/>
          <w:b/>
          <w:sz w:val="24"/>
          <w:szCs w:val="20"/>
        </w:rPr>
        <w:t>Rozdělení finančních prostředků na registrované žáky nad 50 000,- Kč - schvalované ZM</w:t>
      </w:r>
    </w:p>
    <w:tbl>
      <w:tblPr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602"/>
        <w:gridCol w:w="541"/>
        <w:gridCol w:w="641"/>
        <w:gridCol w:w="481"/>
        <w:gridCol w:w="2601"/>
        <w:gridCol w:w="1191"/>
        <w:gridCol w:w="1191"/>
        <w:gridCol w:w="1302"/>
        <w:gridCol w:w="1038"/>
      </w:tblGrid>
      <w:tr w:rsidR="006D3698" w:rsidRPr="006D3698" w:rsidTr="00F32B08">
        <w:trPr>
          <w:trHeight w:val="510"/>
        </w:trPr>
        <w:tc>
          <w:tcPr>
            <w:tcW w:w="30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OdPa 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SpPo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OrJ  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OrgC    </w:t>
            </w:r>
          </w:p>
        </w:tc>
        <w:tc>
          <w:tcPr>
            <w:tcW w:w="236" w:type="pct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3698" w:rsidRPr="006D3698" w:rsidRDefault="006D3698" w:rsidP="00F32B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3698" w:rsidRPr="006D3698" w:rsidRDefault="006D3698" w:rsidP="00F32B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Kap</w:t>
            </w:r>
          </w:p>
        </w:tc>
        <w:tc>
          <w:tcPr>
            <w:tcW w:w="1275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Text                          </w:t>
            </w:r>
          </w:p>
        </w:tc>
        <w:tc>
          <w:tcPr>
            <w:tcW w:w="584" w:type="pct"/>
            <w:shd w:val="clear" w:color="auto" w:fill="auto"/>
            <w:vAlign w:val="bottom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schválený rozpočet</w:t>
            </w:r>
          </w:p>
        </w:tc>
        <w:tc>
          <w:tcPr>
            <w:tcW w:w="584" w:type="pct"/>
            <w:shd w:val="clear" w:color="auto" w:fill="auto"/>
            <w:vAlign w:val="bottom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upravený rozpočet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úprava rozpočtu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rozpočet po úpravě</w:t>
            </w:r>
          </w:p>
        </w:tc>
      </w:tr>
      <w:tr w:rsidR="006D3698" w:rsidRPr="006D3698" w:rsidTr="00F32B08">
        <w:trPr>
          <w:trHeight w:val="255"/>
        </w:trPr>
        <w:tc>
          <w:tcPr>
            <w:tcW w:w="30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5222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pct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5" w:type="pct"/>
            <w:shd w:val="clear" w:color="auto" w:fill="auto"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Sportovní oddíly – registrovaní žáci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1 811 800,00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- 1 811 800,00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D3698" w:rsidRPr="006D3698" w:rsidTr="00F32B08">
        <w:trPr>
          <w:trHeight w:val="255"/>
        </w:trPr>
        <w:tc>
          <w:tcPr>
            <w:tcW w:w="300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29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5222</w:t>
            </w:r>
          </w:p>
        </w:tc>
        <w:tc>
          <w:tcPr>
            <w:tcW w:w="26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43029</w:t>
            </w:r>
          </w:p>
        </w:tc>
        <w:tc>
          <w:tcPr>
            <w:tcW w:w="236" w:type="pct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5" w:type="pct"/>
            <w:shd w:val="clear" w:color="auto" w:fill="auto"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 xml:space="preserve">Sparta </w:t>
            </w:r>
            <w:proofErr w:type="gramStart"/>
            <w:r w:rsidRPr="006D3698">
              <w:rPr>
                <w:rFonts w:ascii="Times New Roman" w:hAnsi="Times New Roman" w:cs="Times New Roman"/>
                <w:sz w:val="18"/>
                <w:szCs w:val="18"/>
              </w:rPr>
              <w:t xml:space="preserve">KH, </w:t>
            </w:r>
            <w:proofErr w:type="spellStart"/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z.s</w:t>
            </w:r>
            <w:proofErr w:type="spellEnd"/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D3698">
              <w:rPr>
                <w:rFonts w:ascii="Times New Roman" w:hAnsi="Times New Roman" w:cs="Times New Roman"/>
                <w:sz w:val="18"/>
                <w:szCs w:val="18"/>
              </w:rPr>
              <w:t xml:space="preserve"> fotbal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186 970,00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186 970,00</w:t>
            </w:r>
          </w:p>
        </w:tc>
      </w:tr>
      <w:tr w:rsidR="006D3698" w:rsidRPr="006D3698" w:rsidTr="00F32B08">
        <w:trPr>
          <w:trHeight w:val="255"/>
        </w:trPr>
        <w:tc>
          <w:tcPr>
            <w:tcW w:w="300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29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5222</w:t>
            </w:r>
          </w:p>
        </w:tc>
        <w:tc>
          <w:tcPr>
            <w:tcW w:w="26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43526</w:t>
            </w:r>
          </w:p>
        </w:tc>
        <w:tc>
          <w:tcPr>
            <w:tcW w:w="236" w:type="pct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5" w:type="pct"/>
            <w:shd w:val="clear" w:color="auto" w:fill="auto"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SK Sršni"/>
              </w:smartTagPr>
              <w:r w:rsidRPr="006D3698">
                <w:rPr>
                  <w:rFonts w:ascii="Times New Roman" w:hAnsi="Times New Roman" w:cs="Times New Roman"/>
                  <w:sz w:val="18"/>
                  <w:szCs w:val="18"/>
                </w:rPr>
                <w:t>SK Sršni</w:t>
              </w:r>
            </w:smartTag>
            <w:r w:rsidRPr="006D3698">
              <w:rPr>
                <w:rFonts w:ascii="Times New Roman" w:hAnsi="Times New Roman" w:cs="Times New Roman"/>
                <w:sz w:val="18"/>
                <w:szCs w:val="18"/>
              </w:rPr>
              <w:t xml:space="preserve"> KH – </w:t>
            </w:r>
            <w:proofErr w:type="spellStart"/>
            <w:proofErr w:type="gramStart"/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reg</w:t>
            </w:r>
            <w:proofErr w:type="gramEnd"/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žáci</w:t>
            </w:r>
            <w:proofErr w:type="spellEnd"/>
            <w:proofErr w:type="gramEnd"/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210 730,00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210 730,00</w:t>
            </w:r>
          </w:p>
        </w:tc>
      </w:tr>
      <w:tr w:rsidR="006D3698" w:rsidRPr="006D3698" w:rsidTr="00F32B08">
        <w:trPr>
          <w:trHeight w:val="255"/>
        </w:trPr>
        <w:tc>
          <w:tcPr>
            <w:tcW w:w="300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29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5222</w:t>
            </w:r>
          </w:p>
        </w:tc>
        <w:tc>
          <w:tcPr>
            <w:tcW w:w="26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43020</w:t>
            </w:r>
          </w:p>
        </w:tc>
        <w:tc>
          <w:tcPr>
            <w:tcW w:w="236" w:type="pct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5" w:type="pct"/>
            <w:shd w:val="clear" w:color="auto" w:fill="auto"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TJ Sparta KH - kuželky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33 840,00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33 840,00</w:t>
            </w:r>
          </w:p>
        </w:tc>
      </w:tr>
      <w:tr w:rsidR="006D3698" w:rsidRPr="006D3698" w:rsidTr="00F32B08">
        <w:trPr>
          <w:trHeight w:val="255"/>
        </w:trPr>
        <w:tc>
          <w:tcPr>
            <w:tcW w:w="300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29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5222</w:t>
            </w:r>
          </w:p>
        </w:tc>
        <w:tc>
          <w:tcPr>
            <w:tcW w:w="26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43023</w:t>
            </w:r>
          </w:p>
        </w:tc>
        <w:tc>
          <w:tcPr>
            <w:tcW w:w="236" w:type="pct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5" w:type="pct"/>
            <w:shd w:val="clear" w:color="auto" w:fill="auto"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TJ Sparta KH - plavání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126 070,00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126 070,00</w:t>
            </w:r>
          </w:p>
        </w:tc>
      </w:tr>
      <w:tr w:rsidR="006D3698" w:rsidRPr="006D3698" w:rsidTr="00F32B08">
        <w:trPr>
          <w:trHeight w:val="255"/>
        </w:trPr>
        <w:tc>
          <w:tcPr>
            <w:tcW w:w="300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29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5222</w:t>
            </w:r>
          </w:p>
        </w:tc>
        <w:tc>
          <w:tcPr>
            <w:tcW w:w="26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43016</w:t>
            </w:r>
          </w:p>
        </w:tc>
        <w:tc>
          <w:tcPr>
            <w:tcW w:w="236" w:type="pct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5" w:type="pct"/>
            <w:shd w:val="clear" w:color="auto" w:fill="auto"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TJ Sparta KH - volejbal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44 150,00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44 150,00</w:t>
            </w:r>
          </w:p>
        </w:tc>
      </w:tr>
      <w:tr w:rsidR="006D3698" w:rsidRPr="006D3698" w:rsidTr="00F32B08">
        <w:trPr>
          <w:trHeight w:val="255"/>
        </w:trPr>
        <w:tc>
          <w:tcPr>
            <w:tcW w:w="300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29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5222</w:t>
            </w:r>
          </w:p>
        </w:tc>
        <w:tc>
          <w:tcPr>
            <w:tcW w:w="26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43576</w:t>
            </w:r>
          </w:p>
        </w:tc>
        <w:tc>
          <w:tcPr>
            <w:tcW w:w="236" w:type="pct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5" w:type="pct"/>
            <w:shd w:val="clear" w:color="auto" w:fill="auto"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TJ Sparta KH - tenis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47 370,00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47 370,00</w:t>
            </w:r>
          </w:p>
        </w:tc>
      </w:tr>
      <w:tr w:rsidR="006D3698" w:rsidRPr="006D3698" w:rsidTr="00F32B08">
        <w:trPr>
          <w:trHeight w:val="255"/>
        </w:trPr>
        <w:tc>
          <w:tcPr>
            <w:tcW w:w="300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29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5222</w:t>
            </w:r>
          </w:p>
        </w:tc>
        <w:tc>
          <w:tcPr>
            <w:tcW w:w="26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43575</w:t>
            </w:r>
          </w:p>
        </w:tc>
        <w:tc>
          <w:tcPr>
            <w:tcW w:w="236" w:type="pct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5" w:type="pct"/>
            <w:shd w:val="clear" w:color="auto" w:fill="auto"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TJ Sparta KH - házená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152 960,00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152 960,00</w:t>
            </w:r>
          </w:p>
        </w:tc>
      </w:tr>
      <w:tr w:rsidR="006D3698" w:rsidRPr="006D3698" w:rsidTr="00F32B08">
        <w:trPr>
          <w:trHeight w:val="255"/>
        </w:trPr>
        <w:tc>
          <w:tcPr>
            <w:tcW w:w="300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29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5222</w:t>
            </w:r>
          </w:p>
        </w:tc>
        <w:tc>
          <w:tcPr>
            <w:tcW w:w="26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43014</w:t>
            </w:r>
          </w:p>
        </w:tc>
        <w:tc>
          <w:tcPr>
            <w:tcW w:w="236" w:type="pct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5" w:type="pct"/>
            <w:shd w:val="clear" w:color="auto" w:fill="auto"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TJ Sparta KH - jezdectví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12 170,00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12 170,00</w:t>
            </w:r>
          </w:p>
        </w:tc>
      </w:tr>
      <w:tr w:rsidR="006D3698" w:rsidRPr="006D3698" w:rsidTr="00F32B08">
        <w:trPr>
          <w:trHeight w:val="255"/>
        </w:trPr>
        <w:tc>
          <w:tcPr>
            <w:tcW w:w="300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29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5222</w:t>
            </w:r>
          </w:p>
        </w:tc>
        <w:tc>
          <w:tcPr>
            <w:tcW w:w="26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43015</w:t>
            </w:r>
          </w:p>
        </w:tc>
        <w:tc>
          <w:tcPr>
            <w:tcW w:w="236" w:type="pct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5" w:type="pct"/>
            <w:shd w:val="clear" w:color="auto" w:fill="auto"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 xml:space="preserve">TJ Sparta KH - </w:t>
            </w:r>
            <w:proofErr w:type="spellStart"/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beachvolejbal</w:t>
            </w:r>
            <w:proofErr w:type="spellEnd"/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20 860,00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20 860,00</w:t>
            </w:r>
          </w:p>
        </w:tc>
      </w:tr>
      <w:tr w:rsidR="006D3698" w:rsidRPr="006D3698" w:rsidTr="00F32B08">
        <w:trPr>
          <w:trHeight w:val="255"/>
        </w:trPr>
        <w:tc>
          <w:tcPr>
            <w:tcW w:w="300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5" w:type="pct"/>
            <w:shd w:val="clear" w:color="auto" w:fill="auto"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b/>
                <w:sz w:val="18"/>
                <w:szCs w:val="18"/>
              </w:rPr>
              <w:t>TJ Sparta KH celkem všechny oddíly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b/>
                <w:sz w:val="18"/>
                <w:szCs w:val="18"/>
              </w:rPr>
              <w:t>437 420,00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b/>
                <w:sz w:val="18"/>
                <w:szCs w:val="18"/>
              </w:rPr>
              <w:t>437 420,00</w:t>
            </w:r>
          </w:p>
        </w:tc>
      </w:tr>
      <w:tr w:rsidR="006D3698" w:rsidRPr="006D3698" w:rsidTr="00F32B08">
        <w:trPr>
          <w:trHeight w:val="255"/>
        </w:trPr>
        <w:tc>
          <w:tcPr>
            <w:tcW w:w="300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295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5222</w:t>
            </w:r>
          </w:p>
        </w:tc>
        <w:tc>
          <w:tcPr>
            <w:tcW w:w="265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43565</w:t>
            </w:r>
          </w:p>
        </w:tc>
        <w:tc>
          <w:tcPr>
            <w:tcW w:w="236" w:type="pct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5" w:type="pct"/>
            <w:shd w:val="clear" w:color="auto" w:fill="auto"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TJ Sokol Malín - fotbal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46 670,00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46 670,00</w:t>
            </w:r>
          </w:p>
        </w:tc>
      </w:tr>
      <w:tr w:rsidR="006D3698" w:rsidRPr="006D3698" w:rsidTr="00F32B08">
        <w:trPr>
          <w:trHeight w:val="255"/>
        </w:trPr>
        <w:tc>
          <w:tcPr>
            <w:tcW w:w="300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295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5222</w:t>
            </w:r>
          </w:p>
        </w:tc>
        <w:tc>
          <w:tcPr>
            <w:tcW w:w="265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43565</w:t>
            </w:r>
          </w:p>
        </w:tc>
        <w:tc>
          <w:tcPr>
            <w:tcW w:w="236" w:type="pct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5" w:type="pct"/>
            <w:shd w:val="clear" w:color="auto" w:fill="auto"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 xml:space="preserve">TJ Sokol Malín </w:t>
            </w:r>
            <w:proofErr w:type="spellStart"/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Merendi</w:t>
            </w:r>
            <w:proofErr w:type="spellEnd"/>
            <w:r w:rsidRPr="006D3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39 980,00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39 980,00</w:t>
            </w:r>
          </w:p>
        </w:tc>
      </w:tr>
      <w:tr w:rsidR="006D3698" w:rsidRPr="006D3698" w:rsidTr="00F32B08">
        <w:trPr>
          <w:trHeight w:val="255"/>
        </w:trPr>
        <w:tc>
          <w:tcPr>
            <w:tcW w:w="300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b/>
                <w:sz w:val="18"/>
                <w:szCs w:val="18"/>
              </w:rPr>
              <w:t>TJ Sokol Malín celkem všechny oddíly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b/>
                <w:sz w:val="18"/>
                <w:szCs w:val="18"/>
              </w:rPr>
              <w:t>86 650,00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b/>
                <w:sz w:val="18"/>
                <w:szCs w:val="18"/>
              </w:rPr>
              <w:t>86 650,00</w:t>
            </w:r>
          </w:p>
        </w:tc>
      </w:tr>
      <w:tr w:rsidR="006D3698" w:rsidRPr="006D3698" w:rsidTr="00F32B08">
        <w:trPr>
          <w:trHeight w:val="255"/>
        </w:trPr>
        <w:tc>
          <w:tcPr>
            <w:tcW w:w="300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295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5222</w:t>
            </w:r>
          </w:p>
        </w:tc>
        <w:tc>
          <w:tcPr>
            <w:tcW w:w="265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43573</w:t>
            </w:r>
          </w:p>
        </w:tc>
        <w:tc>
          <w:tcPr>
            <w:tcW w:w="236" w:type="pct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5" w:type="pct"/>
            <w:shd w:val="clear" w:color="auto" w:fill="auto"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TJSokol</w:t>
            </w:r>
            <w:proofErr w:type="spellEnd"/>
            <w:r w:rsidRPr="006D3698">
              <w:rPr>
                <w:rFonts w:ascii="Times New Roman" w:hAnsi="Times New Roman" w:cs="Times New Roman"/>
                <w:sz w:val="18"/>
                <w:szCs w:val="18"/>
              </w:rPr>
              <w:t xml:space="preserve"> KH – basketbal 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43 110,00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43 110,00</w:t>
            </w:r>
          </w:p>
        </w:tc>
      </w:tr>
      <w:tr w:rsidR="006D3698" w:rsidRPr="006D3698" w:rsidTr="00F32B08">
        <w:trPr>
          <w:trHeight w:val="255"/>
        </w:trPr>
        <w:tc>
          <w:tcPr>
            <w:tcW w:w="300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295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5222</w:t>
            </w:r>
          </w:p>
        </w:tc>
        <w:tc>
          <w:tcPr>
            <w:tcW w:w="265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43572</w:t>
            </w:r>
          </w:p>
        </w:tc>
        <w:tc>
          <w:tcPr>
            <w:tcW w:w="236" w:type="pct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5" w:type="pct"/>
            <w:shd w:val="clear" w:color="auto" w:fill="auto"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TJ Sokol KH – stolní tenis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D3698" w:rsidRPr="006D3698" w:rsidTr="00F32B08">
        <w:trPr>
          <w:trHeight w:val="255"/>
        </w:trPr>
        <w:tc>
          <w:tcPr>
            <w:tcW w:w="300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295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5222</w:t>
            </w:r>
          </w:p>
        </w:tc>
        <w:tc>
          <w:tcPr>
            <w:tcW w:w="265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43728</w:t>
            </w:r>
          </w:p>
        </w:tc>
        <w:tc>
          <w:tcPr>
            <w:tcW w:w="236" w:type="pct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5" w:type="pct"/>
            <w:shd w:val="clear" w:color="auto" w:fill="auto"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TJ Sokol KH - karate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18 250,00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18 250,00</w:t>
            </w:r>
          </w:p>
        </w:tc>
      </w:tr>
      <w:tr w:rsidR="006D3698" w:rsidRPr="006D3698" w:rsidTr="00F32B08">
        <w:trPr>
          <w:trHeight w:val="255"/>
        </w:trPr>
        <w:tc>
          <w:tcPr>
            <w:tcW w:w="300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b/>
                <w:sz w:val="18"/>
                <w:szCs w:val="18"/>
              </w:rPr>
              <w:t>TJ Sokol celkem všechny oddíly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b/>
                <w:sz w:val="18"/>
                <w:szCs w:val="18"/>
              </w:rPr>
              <w:t>61 360,00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b/>
                <w:sz w:val="18"/>
                <w:szCs w:val="18"/>
              </w:rPr>
              <w:t>61 360,00</w:t>
            </w:r>
          </w:p>
        </w:tc>
      </w:tr>
      <w:tr w:rsidR="006D3698" w:rsidRPr="006D3698" w:rsidTr="00F32B08">
        <w:trPr>
          <w:trHeight w:val="255"/>
        </w:trPr>
        <w:tc>
          <w:tcPr>
            <w:tcW w:w="300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29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5222</w:t>
            </w:r>
          </w:p>
        </w:tc>
        <w:tc>
          <w:tcPr>
            <w:tcW w:w="26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43564</w:t>
            </w:r>
          </w:p>
        </w:tc>
        <w:tc>
          <w:tcPr>
            <w:tcW w:w="236" w:type="pct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5" w:type="pct"/>
            <w:shd w:val="clear" w:color="auto" w:fill="auto"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FBC Kutná Hora – florbalový oddíl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396 890,00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396 890,00</w:t>
            </w:r>
          </w:p>
        </w:tc>
      </w:tr>
      <w:tr w:rsidR="006D3698" w:rsidRPr="006D3698" w:rsidTr="00F32B08">
        <w:trPr>
          <w:trHeight w:val="255"/>
        </w:trPr>
        <w:tc>
          <w:tcPr>
            <w:tcW w:w="300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29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5222</w:t>
            </w:r>
          </w:p>
        </w:tc>
        <w:tc>
          <w:tcPr>
            <w:tcW w:w="26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43028</w:t>
            </w:r>
          </w:p>
        </w:tc>
        <w:tc>
          <w:tcPr>
            <w:tcW w:w="236" w:type="pct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5" w:type="pct"/>
            <w:shd w:val="clear" w:color="auto" w:fill="auto"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SKP Olympia KH - atletika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224 870,00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224 870,00</w:t>
            </w:r>
          </w:p>
        </w:tc>
      </w:tr>
      <w:tr w:rsidR="006D3698" w:rsidRPr="006D3698" w:rsidTr="00F32B08">
        <w:trPr>
          <w:trHeight w:val="255"/>
        </w:trPr>
        <w:tc>
          <w:tcPr>
            <w:tcW w:w="30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5222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43786</w:t>
            </w:r>
          </w:p>
        </w:tc>
        <w:tc>
          <w:tcPr>
            <w:tcW w:w="236" w:type="pct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5" w:type="pct"/>
            <w:shd w:val="clear" w:color="auto" w:fill="auto"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 xml:space="preserve">SK Respo Kutná </w:t>
            </w:r>
            <w:proofErr w:type="gramStart"/>
            <w:r w:rsidRPr="006D3698">
              <w:rPr>
                <w:rFonts w:ascii="Times New Roman" w:hAnsi="Times New Roman" w:cs="Times New Roman"/>
                <w:sz w:val="18"/>
                <w:szCs w:val="18"/>
              </w:rPr>
              <w:t xml:space="preserve">Hora, </w:t>
            </w:r>
            <w:proofErr w:type="spellStart"/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z.s</w:t>
            </w:r>
            <w:proofErr w:type="spellEnd"/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68 920,00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68 920,00</w:t>
            </w:r>
          </w:p>
        </w:tc>
      </w:tr>
      <w:tr w:rsidR="006D3698" w:rsidRPr="006D3698" w:rsidTr="00F32B08">
        <w:trPr>
          <w:trHeight w:val="255"/>
        </w:trPr>
        <w:tc>
          <w:tcPr>
            <w:tcW w:w="300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29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5222</w:t>
            </w:r>
          </w:p>
        </w:tc>
        <w:tc>
          <w:tcPr>
            <w:tcW w:w="265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43577</w:t>
            </w:r>
          </w:p>
        </w:tc>
        <w:tc>
          <w:tcPr>
            <w:tcW w:w="236" w:type="pct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5" w:type="pct"/>
            <w:shd w:val="clear" w:color="auto" w:fill="auto"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KH Tour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87 580,00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87 580,00</w:t>
            </w:r>
          </w:p>
        </w:tc>
      </w:tr>
      <w:tr w:rsidR="006D3698" w:rsidRPr="006D3698" w:rsidTr="00F32B08">
        <w:trPr>
          <w:trHeight w:val="255"/>
        </w:trPr>
        <w:tc>
          <w:tcPr>
            <w:tcW w:w="300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295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5212</w:t>
            </w:r>
          </w:p>
        </w:tc>
        <w:tc>
          <w:tcPr>
            <w:tcW w:w="265" w:type="pct"/>
            <w:shd w:val="clear" w:color="auto" w:fill="auto"/>
            <w:noWrap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43006</w:t>
            </w:r>
          </w:p>
        </w:tc>
        <w:tc>
          <w:tcPr>
            <w:tcW w:w="236" w:type="pct"/>
          </w:tcPr>
          <w:p w:rsidR="006D3698" w:rsidRPr="006D3698" w:rsidRDefault="006D3698" w:rsidP="00F32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5" w:type="pct"/>
            <w:shd w:val="clear" w:color="auto" w:fill="auto"/>
            <w:vAlign w:val="bottom"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Brachovcová</w:t>
            </w:r>
            <w:proofErr w:type="spellEnd"/>
            <w:r w:rsidRPr="006D3698">
              <w:rPr>
                <w:rFonts w:ascii="Times New Roman" w:hAnsi="Times New Roman" w:cs="Times New Roman"/>
                <w:sz w:val="18"/>
                <w:szCs w:val="18"/>
              </w:rPr>
              <w:t xml:space="preserve"> - Fit studio 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noWrap/>
          </w:tcPr>
          <w:p w:rsidR="006D3698" w:rsidRPr="006D3698" w:rsidRDefault="006D3698" w:rsidP="00F32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50 410,00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6D3698" w:rsidRPr="006D3698" w:rsidRDefault="006D3698" w:rsidP="00F32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3698">
              <w:rPr>
                <w:rFonts w:ascii="Times New Roman" w:hAnsi="Times New Roman" w:cs="Times New Roman"/>
                <w:sz w:val="18"/>
                <w:szCs w:val="18"/>
              </w:rPr>
              <w:t>50 410,00</w:t>
            </w:r>
          </w:p>
        </w:tc>
      </w:tr>
    </w:tbl>
    <w:p w:rsidR="006D3698" w:rsidRPr="00F32B08" w:rsidRDefault="00AD628D" w:rsidP="00F32B08">
      <w:pPr>
        <w:shd w:val="clear" w:color="auto" w:fill="DBE5F1" w:themeFill="accent1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69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 w:themeFill="accent1" w:themeFillTint="33"/>
          <w:lang w:eastAsia="cs-CZ"/>
        </w:rPr>
        <w:t>Usnesení č. 63/17 k rozpočtovému opatření OPPŠK č. 10</w:t>
      </w:r>
      <w:r w:rsidRPr="006D369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  <w:t>Zastupitelstvo města s c h v a l u j e</w:t>
      </w:r>
      <w:r w:rsidRPr="006D369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  <w:t>předložený návrh na rozpočtové opatření OPPŠK č. 10 - navýšení finančních prostředků na položku Školství rezerva SRP 2867 o částku 306 000,00 Kč, kterou vrací PO Základní škola Žižkov, Kremnická 98, Kutná Hora v souladu s uzavřenou Smlouvou o zápůjčce dle důvodové zprávy.</w:t>
      </w:r>
      <w:r w:rsidRPr="006D369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  <w:t xml:space="preserve">Zodpovídá : </w:t>
      </w:r>
      <w:proofErr w:type="gramStart"/>
      <w:r w:rsidRPr="006D369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t>Mgr.Seifert</w:t>
      </w:r>
      <w:proofErr w:type="gramEnd"/>
      <w:r w:rsidRPr="006D369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t xml:space="preserve">, </w:t>
      </w:r>
      <w:proofErr w:type="spellStart"/>
      <w:r w:rsidRPr="006D369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t>Ing.Zahradníček</w:t>
      </w:r>
      <w:proofErr w:type="spellEnd"/>
      <w:r w:rsidRPr="006D369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t xml:space="preserve">      Termín : 05.04.17</w:t>
      </w:r>
      <w:r w:rsidRPr="006D369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</w:r>
    </w:p>
    <w:p w:rsidR="00F32B08" w:rsidRPr="00F32B08" w:rsidRDefault="00F32B08" w:rsidP="00F32B08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F32B08">
        <w:rPr>
          <w:rFonts w:ascii="Times New Roman" w:hAnsi="Times New Roman" w:cs="Times New Roman"/>
          <w:sz w:val="24"/>
          <w:szCs w:val="24"/>
        </w:rPr>
        <w:t>Důvodová zpráva:</w:t>
      </w:r>
    </w:p>
    <w:p w:rsidR="00F32B08" w:rsidRPr="00F32B08" w:rsidRDefault="00F32B08" w:rsidP="00F32B08">
      <w:pPr>
        <w:rPr>
          <w:rFonts w:ascii="Times New Roman" w:hAnsi="Times New Roman" w:cs="Times New Roman"/>
          <w:sz w:val="24"/>
          <w:szCs w:val="24"/>
        </w:rPr>
      </w:pPr>
      <w:r w:rsidRPr="00F32B08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B350D" wp14:editId="480F26E3">
                <wp:simplePos x="0" y="0"/>
                <wp:positionH relativeFrom="column">
                  <wp:posOffset>-5715</wp:posOffset>
                </wp:positionH>
                <wp:positionV relativeFrom="paragraph">
                  <wp:posOffset>83820</wp:posOffset>
                </wp:positionV>
                <wp:extent cx="5924550" cy="0"/>
                <wp:effectExtent l="13335" t="7620" r="5715" b="1143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6pt" to="466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"/>
            </w:pict>
          </mc:Fallback>
        </mc:AlternateContent>
      </w:r>
    </w:p>
    <w:p w:rsidR="00F32B08" w:rsidRPr="00F32B08" w:rsidRDefault="00F32B08" w:rsidP="00F32B08">
      <w:pPr>
        <w:jc w:val="both"/>
        <w:rPr>
          <w:rFonts w:ascii="Times New Roman" w:hAnsi="Times New Roman" w:cs="Times New Roman"/>
          <w:sz w:val="24"/>
          <w:szCs w:val="24"/>
        </w:rPr>
      </w:pPr>
      <w:r w:rsidRPr="00F32B08">
        <w:rPr>
          <w:rFonts w:ascii="Times New Roman" w:hAnsi="Times New Roman" w:cs="Times New Roman"/>
          <w:sz w:val="24"/>
          <w:szCs w:val="24"/>
        </w:rPr>
        <w:t>RM svým usnesením č. 191/17 ze dne 8. 3. 2017 schválila předložený návrh na r</w:t>
      </w:r>
      <w:r w:rsidRPr="00F32B08">
        <w:rPr>
          <w:rFonts w:ascii="Times New Roman" w:hAnsi="Times New Roman" w:cs="Times New Roman"/>
          <w:bCs/>
          <w:sz w:val="24"/>
          <w:szCs w:val="24"/>
        </w:rPr>
        <w:t>ozpočtové opatření OPPŠK č. 10</w:t>
      </w:r>
      <w:r w:rsidRPr="00F32B08">
        <w:rPr>
          <w:rFonts w:ascii="Times New Roman" w:hAnsi="Times New Roman" w:cs="Times New Roman"/>
          <w:sz w:val="24"/>
          <w:szCs w:val="24"/>
        </w:rPr>
        <w:t xml:space="preserve"> – </w:t>
      </w:r>
      <w:r w:rsidRPr="00F32B08">
        <w:rPr>
          <w:rFonts w:ascii="Times New Roman" w:hAnsi="Times New Roman" w:cs="Times New Roman"/>
          <w:bCs/>
          <w:color w:val="000000"/>
          <w:sz w:val="24"/>
          <w:szCs w:val="24"/>
        </w:rPr>
        <w:t>navýšení</w:t>
      </w:r>
      <w:r w:rsidRPr="00F32B08">
        <w:rPr>
          <w:rFonts w:ascii="Times New Roman" w:hAnsi="Times New Roman" w:cs="Times New Roman"/>
          <w:sz w:val="24"/>
          <w:szCs w:val="24"/>
        </w:rPr>
        <w:t xml:space="preserve"> rozpočtových prostředků (§ 16, odst. 3, písm. b) zákona č. 250/2000 Sb.) ve výši 306 000 Kč. Toto navýšení však náleží do kompetence ZM a je zde proto předloženo ke schválení. </w:t>
      </w:r>
    </w:p>
    <w:p w:rsidR="00F32B08" w:rsidRPr="00F32B08" w:rsidRDefault="00F32B08" w:rsidP="00F32B0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2B08">
        <w:rPr>
          <w:rFonts w:ascii="Times New Roman" w:hAnsi="Times New Roman" w:cs="Times New Roman"/>
          <w:sz w:val="24"/>
          <w:szCs w:val="24"/>
        </w:rPr>
        <w:t xml:space="preserve">Ředitelka PO Základní škola Žižkov paní PaedDr. Alena Kotrbová požádala v prosinci loňského roku zřizovatele o poskytnutí krátkodobé návratné finanční výpomoci. </w:t>
      </w:r>
    </w:p>
    <w:p w:rsidR="00F32B08" w:rsidRPr="00F32B08" w:rsidRDefault="00F32B08" w:rsidP="00F32B0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2B08">
        <w:rPr>
          <w:rFonts w:ascii="Times New Roman" w:hAnsi="Times New Roman" w:cs="Times New Roman"/>
          <w:sz w:val="24"/>
          <w:szCs w:val="24"/>
        </w:rPr>
        <w:t xml:space="preserve">Škola se v loňském roce účastnila výzvy OP VVV (Věda, výzkum, vzdělávání). Projekt byl podán dne 18. 7. 2016 a následně dne 23. 8. 2016 byla žádost schválena k financování ve výši 1 776 819,00 Kč. </w:t>
      </w:r>
    </w:p>
    <w:p w:rsidR="00F32B08" w:rsidRPr="00F32B08" w:rsidRDefault="00F32B08" w:rsidP="00F32B0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2B08">
        <w:rPr>
          <w:rFonts w:ascii="Times New Roman" w:hAnsi="Times New Roman" w:cs="Times New Roman"/>
          <w:sz w:val="24"/>
          <w:szCs w:val="24"/>
        </w:rPr>
        <w:t xml:space="preserve">Příspěvková organizace neobdržela žádnou zálohu na finanční zajištění realizace projektu v období 1. 9. – 31. 12. 2016. </w:t>
      </w:r>
    </w:p>
    <w:p w:rsidR="00F32B08" w:rsidRPr="00F32B08" w:rsidRDefault="00F32B08" w:rsidP="00F32B08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32B08">
        <w:rPr>
          <w:rFonts w:ascii="Times New Roman" w:hAnsi="Times New Roman" w:cs="Times New Roman"/>
          <w:snapToGrid w:val="0"/>
          <w:sz w:val="24"/>
          <w:szCs w:val="24"/>
        </w:rPr>
        <w:t xml:space="preserve">Poskytnutí návratné finanční výpomoci a uzavření této smlouvy o zápůjčce schválilo zastupitelstvo města Kutná Hora usnesením č. 228/16 ze dne 13. 12. 2016 ve smyslu § 85 písm. j) zákona č. 128/2000 Sb. o obcích. </w:t>
      </w:r>
    </w:p>
    <w:p w:rsidR="00F32B08" w:rsidRPr="00F32B08" w:rsidRDefault="00F32B08" w:rsidP="00F32B08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32B0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Na základě této smlouvy PO vrací poskytnutou návratnou finanční výpomoc ve výši 306.000,00 Kč. Navrhujeme o tyto </w:t>
      </w:r>
      <w:proofErr w:type="spellStart"/>
      <w:proofErr w:type="gramStart"/>
      <w:r w:rsidRPr="00F32B08">
        <w:rPr>
          <w:rFonts w:ascii="Times New Roman" w:hAnsi="Times New Roman" w:cs="Times New Roman"/>
          <w:b/>
          <w:snapToGrid w:val="0"/>
          <w:sz w:val="24"/>
          <w:szCs w:val="24"/>
        </w:rPr>
        <w:t>fin</w:t>
      </w:r>
      <w:proofErr w:type="gramEnd"/>
      <w:r w:rsidRPr="00F32B08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proofErr w:type="gramStart"/>
      <w:r w:rsidRPr="00F32B08">
        <w:rPr>
          <w:rFonts w:ascii="Times New Roman" w:hAnsi="Times New Roman" w:cs="Times New Roman"/>
          <w:b/>
          <w:snapToGrid w:val="0"/>
          <w:sz w:val="24"/>
          <w:szCs w:val="24"/>
        </w:rPr>
        <w:t>prostředky</w:t>
      </w:r>
      <w:proofErr w:type="spellEnd"/>
      <w:proofErr w:type="gramEnd"/>
      <w:r w:rsidRPr="00F32B0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navýšit položku Školství rezerva. </w:t>
      </w:r>
    </w:p>
    <w:p w:rsidR="00F32B08" w:rsidRPr="00F32B08" w:rsidRDefault="00F32B08" w:rsidP="00F32B08">
      <w:pPr>
        <w:jc w:val="both"/>
        <w:rPr>
          <w:rFonts w:ascii="Times New Roman" w:hAnsi="Times New Roman" w:cs="Times New Roman"/>
          <w:sz w:val="24"/>
          <w:szCs w:val="24"/>
        </w:rPr>
      </w:pPr>
      <w:r w:rsidRPr="00F32B08">
        <w:rPr>
          <w:rFonts w:ascii="Times New Roman" w:hAnsi="Times New Roman" w:cs="Times New Roman"/>
          <w:sz w:val="24"/>
          <w:szCs w:val="24"/>
        </w:rPr>
        <w:t>Vzhledem k tomu, že žádost o finanční prostředky byla předložena až v prosinci, není položka obsažena ve schváleném rozpočtu SRP 2867.</w:t>
      </w:r>
    </w:p>
    <w:p w:rsidR="00F32B08" w:rsidRPr="00F32B08" w:rsidRDefault="00F32B08" w:rsidP="00F32B08">
      <w:pPr>
        <w:jc w:val="both"/>
        <w:rPr>
          <w:rFonts w:ascii="Times New Roman" w:hAnsi="Times New Roman" w:cs="Times New Roman"/>
          <w:sz w:val="24"/>
          <w:szCs w:val="24"/>
        </w:rPr>
      </w:pPr>
      <w:r w:rsidRPr="00F32B08">
        <w:rPr>
          <w:rFonts w:ascii="Times New Roman" w:hAnsi="Times New Roman" w:cs="Times New Roman"/>
          <w:sz w:val="24"/>
          <w:szCs w:val="24"/>
        </w:rPr>
        <w:t xml:space="preserve">Navrhujeme ZM schválit uvedené rozpočtové opatření. </w:t>
      </w:r>
    </w:p>
    <w:p w:rsidR="00F32B08" w:rsidRPr="00F32B08" w:rsidRDefault="00F32B08" w:rsidP="00F32B08">
      <w:pPr>
        <w:jc w:val="both"/>
        <w:rPr>
          <w:rFonts w:ascii="Times New Roman" w:hAnsi="Times New Roman" w:cs="Times New Roman"/>
          <w:sz w:val="24"/>
          <w:szCs w:val="24"/>
        </w:rPr>
      </w:pPr>
      <w:r w:rsidRPr="00F32B08">
        <w:rPr>
          <w:rFonts w:ascii="Times New Roman" w:hAnsi="Times New Roman" w:cs="Times New Roman"/>
          <w:sz w:val="24"/>
          <w:szCs w:val="24"/>
        </w:rPr>
        <w:t xml:space="preserve">Rozpočtová skladba: </w:t>
      </w:r>
    </w:p>
    <w:tbl>
      <w:tblPr>
        <w:tblW w:w="117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680"/>
        <w:gridCol w:w="620"/>
        <w:gridCol w:w="380"/>
        <w:gridCol w:w="480"/>
        <w:gridCol w:w="350"/>
        <w:gridCol w:w="2030"/>
        <w:gridCol w:w="78"/>
        <w:gridCol w:w="1142"/>
        <w:gridCol w:w="276"/>
        <w:gridCol w:w="944"/>
        <w:gridCol w:w="190"/>
        <w:gridCol w:w="1030"/>
        <w:gridCol w:w="1410"/>
        <w:gridCol w:w="1400"/>
      </w:tblGrid>
      <w:tr w:rsidR="00F32B08" w:rsidRPr="00F32B08" w:rsidTr="00F32B08">
        <w:trPr>
          <w:gridAfter w:val="1"/>
          <w:wAfter w:w="1400" w:type="dxa"/>
          <w:trHeight w:val="706"/>
        </w:trPr>
        <w:tc>
          <w:tcPr>
            <w:tcW w:w="727" w:type="dxa"/>
            <w:shd w:val="clear" w:color="auto" w:fill="auto"/>
            <w:noWrap/>
            <w:vAlign w:val="bottom"/>
          </w:tcPr>
          <w:p w:rsidR="00F32B08" w:rsidRPr="00F32B08" w:rsidRDefault="00F32B08" w:rsidP="00F32B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OdPa 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32B08" w:rsidRPr="00F32B08" w:rsidRDefault="00F32B08" w:rsidP="00F32B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SpPo 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F32B08" w:rsidRPr="00F32B08" w:rsidRDefault="00F32B08" w:rsidP="00F32B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OrJ  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</w:tcPr>
          <w:p w:rsidR="00F32B08" w:rsidRPr="00F32B08" w:rsidRDefault="00F32B08" w:rsidP="00F32B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ORGC   </w:t>
            </w:r>
          </w:p>
        </w:tc>
        <w:tc>
          <w:tcPr>
            <w:tcW w:w="2380" w:type="dxa"/>
            <w:gridSpan w:val="2"/>
            <w:shd w:val="clear" w:color="auto" w:fill="auto"/>
            <w:noWrap/>
            <w:vAlign w:val="bottom"/>
          </w:tcPr>
          <w:p w:rsidR="00F32B08" w:rsidRPr="00F32B08" w:rsidRDefault="00F32B08" w:rsidP="00F32B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Text                          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F32B08" w:rsidRPr="00F32B08" w:rsidRDefault="00F32B08" w:rsidP="00F32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schválený rozpočet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F32B08" w:rsidRPr="00F32B08" w:rsidRDefault="00F32B08" w:rsidP="00F32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upravený rozpočet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F32B08" w:rsidRPr="00F32B08" w:rsidRDefault="00F32B08" w:rsidP="00F32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úprava rozpočtu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32B08" w:rsidRPr="00F32B08" w:rsidRDefault="00F32B08" w:rsidP="00F32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rozpočet po úpravě</w:t>
            </w:r>
          </w:p>
        </w:tc>
      </w:tr>
      <w:tr w:rsidR="00F32B08" w:rsidRPr="00F32B08" w:rsidTr="00F32B08">
        <w:trPr>
          <w:gridAfter w:val="1"/>
          <w:wAfter w:w="1400" w:type="dxa"/>
          <w:trHeight w:val="255"/>
        </w:trPr>
        <w:tc>
          <w:tcPr>
            <w:tcW w:w="727" w:type="dxa"/>
            <w:shd w:val="clear" w:color="auto" w:fill="auto"/>
            <w:noWrap/>
            <w:vAlign w:val="bottom"/>
          </w:tcPr>
          <w:p w:rsidR="00F32B08" w:rsidRPr="00F32B08" w:rsidRDefault="00F32B08" w:rsidP="00F32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32B08" w:rsidRPr="00F32B08" w:rsidRDefault="00F32B08" w:rsidP="00F32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sz w:val="24"/>
                <w:szCs w:val="24"/>
              </w:rPr>
              <w:t>5901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F32B08" w:rsidRPr="00F32B08" w:rsidRDefault="00F32B08" w:rsidP="00F32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sz w:val="24"/>
                <w:szCs w:val="24"/>
              </w:rPr>
              <w:t>2867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</w:tcPr>
          <w:p w:rsidR="00F32B08" w:rsidRPr="00F32B08" w:rsidRDefault="00F32B08" w:rsidP="00F32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0" w:type="dxa"/>
            <w:gridSpan w:val="2"/>
            <w:shd w:val="clear" w:color="auto" w:fill="auto"/>
            <w:noWrap/>
            <w:vAlign w:val="bottom"/>
          </w:tcPr>
          <w:p w:rsidR="00F32B08" w:rsidRPr="00F32B08" w:rsidRDefault="00F32B08" w:rsidP="00F3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sz w:val="24"/>
                <w:szCs w:val="24"/>
              </w:rPr>
              <w:t>Školství rezerva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bottom"/>
          </w:tcPr>
          <w:p w:rsidR="00F32B08" w:rsidRPr="00F32B08" w:rsidRDefault="00F32B08" w:rsidP="00F32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bottom"/>
          </w:tcPr>
          <w:p w:rsidR="00F32B08" w:rsidRPr="00F32B08" w:rsidRDefault="00F32B08" w:rsidP="00F32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bottom"/>
          </w:tcPr>
          <w:p w:rsidR="00F32B08" w:rsidRPr="00F32B08" w:rsidRDefault="00F32B08" w:rsidP="00F32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sz w:val="24"/>
                <w:szCs w:val="24"/>
              </w:rPr>
              <w:t>306 000,00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F32B08" w:rsidRPr="00F32B08" w:rsidRDefault="00F32B08" w:rsidP="00F32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sz w:val="24"/>
                <w:szCs w:val="24"/>
              </w:rPr>
              <w:t>706 000,00</w:t>
            </w:r>
          </w:p>
        </w:tc>
      </w:tr>
      <w:tr w:rsidR="00F32B08" w:rsidRPr="00F32B08" w:rsidTr="00F32B08">
        <w:trPr>
          <w:gridAfter w:val="1"/>
          <w:wAfter w:w="1400" w:type="dxa"/>
          <w:trHeight w:val="255"/>
        </w:trPr>
        <w:tc>
          <w:tcPr>
            <w:tcW w:w="727" w:type="dxa"/>
            <w:shd w:val="clear" w:color="auto" w:fill="auto"/>
            <w:noWrap/>
            <w:vAlign w:val="bottom"/>
          </w:tcPr>
          <w:p w:rsidR="00F32B08" w:rsidRPr="00F32B08" w:rsidRDefault="00F32B08" w:rsidP="00F32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32B08" w:rsidRPr="00F32B08" w:rsidRDefault="00F32B08" w:rsidP="00F32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sz w:val="24"/>
                <w:szCs w:val="24"/>
              </w:rPr>
              <w:t xml:space="preserve">2451 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F32B08" w:rsidRPr="00F32B08" w:rsidRDefault="00F32B08" w:rsidP="00F32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sz w:val="24"/>
                <w:szCs w:val="24"/>
              </w:rPr>
              <w:t>2867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</w:tcPr>
          <w:p w:rsidR="00F32B08" w:rsidRPr="00F32B08" w:rsidRDefault="00F32B08" w:rsidP="00F32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sz w:val="24"/>
                <w:szCs w:val="24"/>
              </w:rPr>
              <w:t>52723</w:t>
            </w: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F32B08" w:rsidRPr="00F32B08" w:rsidRDefault="00F32B08" w:rsidP="00F3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sz w:val="24"/>
                <w:szCs w:val="24"/>
              </w:rPr>
              <w:t xml:space="preserve">ZŠ Žižkov Kutná Hora, Kremnická 98 – vratka </w:t>
            </w:r>
            <w:proofErr w:type="spellStart"/>
            <w:r w:rsidRPr="00F32B08">
              <w:rPr>
                <w:rFonts w:ascii="Times New Roman" w:hAnsi="Times New Roman" w:cs="Times New Roman"/>
                <w:sz w:val="24"/>
                <w:szCs w:val="24"/>
              </w:rPr>
              <w:t>návr.</w:t>
            </w:r>
            <w:proofErr w:type="gramStart"/>
            <w:r w:rsidRPr="00F32B08"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  <w:proofErr w:type="gramEnd"/>
            <w:r w:rsidRPr="00F3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32B08">
              <w:rPr>
                <w:rFonts w:ascii="Times New Roman" w:hAnsi="Times New Roman" w:cs="Times New Roman"/>
                <w:sz w:val="24"/>
                <w:szCs w:val="24"/>
              </w:rPr>
              <w:t>výpomoci</w:t>
            </w:r>
            <w:proofErr w:type="spellEnd"/>
            <w:proofErr w:type="gramEnd"/>
          </w:p>
        </w:tc>
        <w:tc>
          <w:tcPr>
            <w:tcW w:w="1220" w:type="dxa"/>
            <w:gridSpan w:val="2"/>
            <w:shd w:val="clear" w:color="auto" w:fill="auto"/>
            <w:noWrap/>
            <w:vAlign w:val="bottom"/>
          </w:tcPr>
          <w:p w:rsidR="00F32B08" w:rsidRPr="00F32B08" w:rsidRDefault="00F32B08" w:rsidP="00F32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bottom"/>
          </w:tcPr>
          <w:p w:rsidR="00F32B08" w:rsidRPr="00F32B08" w:rsidRDefault="00F32B08" w:rsidP="00F32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bottom"/>
          </w:tcPr>
          <w:p w:rsidR="00F32B08" w:rsidRPr="00F32B08" w:rsidRDefault="00F32B08" w:rsidP="00F32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sz w:val="24"/>
                <w:szCs w:val="24"/>
              </w:rPr>
              <w:t>306 000,00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F32B08" w:rsidRPr="00F32B08" w:rsidRDefault="00F32B08" w:rsidP="00F32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sz w:val="24"/>
                <w:szCs w:val="24"/>
              </w:rPr>
              <w:t>306 000,00</w:t>
            </w:r>
          </w:p>
        </w:tc>
      </w:tr>
      <w:tr w:rsidR="00F32B08" w:rsidRPr="00F32B08" w:rsidTr="00F32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407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08" w:rsidRPr="00F32B08" w:rsidRDefault="00F32B08" w:rsidP="00F32B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08" w:rsidRPr="00F32B08" w:rsidRDefault="00F32B08" w:rsidP="00F32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B08" w:rsidRDefault="00AD628D" w:rsidP="00F32B08">
      <w:pPr>
        <w:shd w:val="clear" w:color="auto" w:fill="DBE5F1" w:themeFill="accent1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B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 w:themeFill="accent1" w:themeFillTint="33"/>
          <w:lang w:eastAsia="cs-CZ"/>
        </w:rPr>
        <w:t>Usnesení č. 64/17 k rozpočtovému opatření OPPŠK č. 12</w:t>
      </w:r>
      <w:r w:rsidRPr="00F32B0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  <w:t>Zastupitelstvo města s c h v a l u j e</w:t>
      </w:r>
      <w:r w:rsidRPr="00F32B0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  <w:t>předložený návrh na rozpočtové opatření - zapojení rozpočtových příjmů ve výši 181 500,- Kč za provedenou propagaci na akci "PLÁTNA MĚSTA - STREET ART FESTIVAL KUTNÁ HORA 2017", která se bude konat ve dnech 6. - 12. srpna 2017 dle důvodové zprávy</w:t>
      </w:r>
      <w:r w:rsidRPr="00F32B0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  <w:t xml:space="preserve">Zodpovídá : </w:t>
      </w:r>
      <w:proofErr w:type="gramStart"/>
      <w:r w:rsidRPr="00F32B0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t>Mgr.Seifert</w:t>
      </w:r>
      <w:proofErr w:type="gramEnd"/>
      <w:r w:rsidRPr="00F32B0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t xml:space="preserve">, </w:t>
      </w:r>
      <w:proofErr w:type="spellStart"/>
      <w:r w:rsidRPr="00F32B0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t>Ing.Zahradníček</w:t>
      </w:r>
      <w:proofErr w:type="spellEnd"/>
      <w:r w:rsidRPr="00F32B0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t xml:space="preserve">      Termín : 30.04.17</w:t>
      </w:r>
      <w:r w:rsidRPr="00F32B08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br/>
      </w:r>
    </w:p>
    <w:p w:rsidR="00F32B08" w:rsidRPr="00F32B08" w:rsidRDefault="00F32B08" w:rsidP="00F32B08">
      <w:pPr>
        <w:rPr>
          <w:rFonts w:ascii="Times New Roman" w:hAnsi="Times New Roman" w:cs="Times New Roman"/>
          <w:sz w:val="24"/>
          <w:szCs w:val="24"/>
        </w:rPr>
      </w:pPr>
      <w:r w:rsidRPr="00F32B08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3B347" wp14:editId="0E1151FC">
                <wp:simplePos x="0" y="0"/>
                <wp:positionH relativeFrom="column">
                  <wp:posOffset>-5715</wp:posOffset>
                </wp:positionH>
                <wp:positionV relativeFrom="paragraph">
                  <wp:posOffset>198755</wp:posOffset>
                </wp:positionV>
                <wp:extent cx="5924550" cy="0"/>
                <wp:effectExtent l="0" t="0" r="1905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5.65pt" to="466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"/>
            </w:pict>
          </mc:Fallback>
        </mc:AlternateContent>
      </w:r>
      <w:r w:rsidRPr="00F32B08">
        <w:rPr>
          <w:rFonts w:ascii="Times New Roman" w:hAnsi="Times New Roman" w:cs="Times New Roman"/>
          <w:sz w:val="24"/>
          <w:szCs w:val="24"/>
        </w:rPr>
        <w:t>Důvodová zpráva:</w:t>
      </w:r>
    </w:p>
    <w:p w:rsidR="00F32B08" w:rsidRPr="00F32B08" w:rsidRDefault="00F32B08" w:rsidP="00F32B08">
      <w:pPr>
        <w:rPr>
          <w:rFonts w:ascii="Times New Roman" w:hAnsi="Times New Roman" w:cs="Times New Roman"/>
          <w:sz w:val="24"/>
          <w:szCs w:val="24"/>
        </w:rPr>
      </w:pPr>
      <w:r w:rsidRPr="00F32B08">
        <w:rPr>
          <w:rFonts w:ascii="Times New Roman" w:hAnsi="Times New Roman" w:cs="Times New Roman"/>
          <w:b/>
          <w:sz w:val="24"/>
          <w:szCs w:val="24"/>
        </w:rPr>
        <w:t xml:space="preserve">1) Rozpočtové opatření PAM č. 12  </w:t>
      </w:r>
      <w:r w:rsidRPr="00F32B08">
        <w:rPr>
          <w:rFonts w:ascii="Times New Roman" w:hAnsi="Times New Roman" w:cs="Times New Roman"/>
          <w:sz w:val="24"/>
          <w:szCs w:val="24"/>
        </w:rPr>
        <w:t>- navýšení  rozpočtových prostředků (§ 16, odst. 3, písm. b) zákona č. 250/2000 Sb.)</w:t>
      </w:r>
    </w:p>
    <w:p w:rsidR="00F32B08" w:rsidRPr="00F32B08" w:rsidRDefault="00F32B08" w:rsidP="00F32B08">
      <w:pPr>
        <w:rPr>
          <w:rFonts w:ascii="Times New Roman" w:hAnsi="Times New Roman" w:cs="Times New Roman"/>
          <w:b/>
          <w:sz w:val="24"/>
          <w:szCs w:val="24"/>
        </w:rPr>
      </w:pPr>
      <w:r w:rsidRPr="00F32B08">
        <w:rPr>
          <w:rFonts w:ascii="Times New Roman" w:hAnsi="Times New Roman" w:cs="Times New Roman"/>
          <w:b/>
          <w:sz w:val="24"/>
          <w:szCs w:val="24"/>
        </w:rPr>
        <w:t>Částka: 181 500,- Kč</w:t>
      </w:r>
    </w:p>
    <w:p w:rsidR="00F32B08" w:rsidRPr="00F32B08" w:rsidRDefault="00F32B08" w:rsidP="00F32B08">
      <w:pPr>
        <w:jc w:val="both"/>
        <w:rPr>
          <w:rFonts w:ascii="Times New Roman" w:hAnsi="Times New Roman" w:cs="Times New Roman"/>
          <w:sz w:val="24"/>
          <w:szCs w:val="24"/>
        </w:rPr>
      </w:pPr>
      <w:r w:rsidRPr="00F32B08">
        <w:rPr>
          <w:rFonts w:ascii="Times New Roman" w:hAnsi="Times New Roman" w:cs="Times New Roman"/>
          <w:b/>
          <w:sz w:val="24"/>
          <w:szCs w:val="24"/>
        </w:rPr>
        <w:t>Zdůvodnění</w:t>
      </w:r>
      <w:r w:rsidRPr="00F32B08">
        <w:rPr>
          <w:rFonts w:ascii="Times New Roman" w:hAnsi="Times New Roman" w:cs="Times New Roman"/>
          <w:sz w:val="24"/>
          <w:szCs w:val="24"/>
        </w:rPr>
        <w:t>: Rozpočtové opatření – na základě smlouvy o reklamě překládáme rozpočtové opatření, kterým dochází k zapojení rozpočtových příjmů za provedení reklamy, z kterých bude hrazen festival PLÁTNA MĚSTA - STREET ART FESTIVAL KUTNÁ HORA 2017.</w:t>
      </w:r>
    </w:p>
    <w:tbl>
      <w:tblPr>
        <w:tblW w:w="9214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09"/>
        <w:gridCol w:w="620"/>
        <w:gridCol w:w="547"/>
        <w:gridCol w:w="2521"/>
        <w:gridCol w:w="992"/>
        <w:gridCol w:w="992"/>
        <w:gridCol w:w="992"/>
        <w:gridCol w:w="1167"/>
      </w:tblGrid>
      <w:tr w:rsidR="00F32B08" w:rsidRPr="00F32B08" w:rsidTr="00F32B08">
        <w:trPr>
          <w:trHeight w:val="288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OdPa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SpPo 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OrJ  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kap.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Text                         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úprava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 po úpravě</w:t>
            </w:r>
          </w:p>
        </w:tc>
      </w:tr>
      <w:tr w:rsidR="00F32B08" w:rsidRPr="00F32B08" w:rsidTr="00F32B08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MVE Plus - Street Art festival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181 500</w:t>
            </w:r>
          </w:p>
        </w:tc>
      </w:tr>
      <w:tr w:rsidR="00F32B08" w:rsidRPr="00F32B08" w:rsidTr="00F32B08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Platba DPH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2 431 500</w:t>
            </w:r>
          </w:p>
        </w:tc>
      </w:tr>
      <w:tr w:rsidR="00F32B08" w:rsidRPr="00F32B08" w:rsidTr="00F32B08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51xx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Street Art festival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</w:tc>
      </w:tr>
    </w:tbl>
    <w:p w:rsidR="00F32B08" w:rsidRPr="00F32B08" w:rsidRDefault="00F32B08" w:rsidP="00F32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B08" w:rsidRDefault="00AD628D" w:rsidP="00F32B08">
      <w:pPr>
        <w:shd w:val="clear" w:color="auto" w:fill="DBE5F1" w:themeFill="accent1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2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 65/17 k rozpočtovému opatření OPPŠK č. 11</w:t>
      </w:r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Zastupitelstvo města s c h v a l u j e</w:t>
      </w:r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předložený návrh na rozpočtové opatření OPPŠK č. 11 - navýšení rozpočtových prostředků OrJ 2867 na položku - sport - rezerva o vratku nevyčerpaných finančních prostředků z poskytnuté dotace TJ Sokol Kutná Hora, dle důvodové zprávy.</w:t>
      </w:r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Zodpovídá : </w:t>
      </w:r>
      <w:proofErr w:type="gramStart"/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t>Mgr.Seifert</w:t>
      </w:r>
      <w:proofErr w:type="gramEnd"/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t>Ing.Zahradníček</w:t>
      </w:r>
      <w:proofErr w:type="spellEnd"/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   Termín : 28.04.17</w:t>
      </w:r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32B08" w:rsidRPr="00F32B08" w:rsidRDefault="00F32B08" w:rsidP="00F32B08">
      <w:pPr>
        <w:rPr>
          <w:rFonts w:ascii="Times New Roman" w:hAnsi="Times New Roman" w:cs="Times New Roman"/>
          <w:sz w:val="24"/>
          <w:szCs w:val="24"/>
        </w:rPr>
      </w:pPr>
      <w:r w:rsidRPr="00F32B08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2E3F3" wp14:editId="3D6FABFB">
                <wp:simplePos x="0" y="0"/>
                <wp:positionH relativeFrom="column">
                  <wp:posOffset>-13335</wp:posOffset>
                </wp:positionH>
                <wp:positionV relativeFrom="paragraph">
                  <wp:posOffset>191770</wp:posOffset>
                </wp:positionV>
                <wp:extent cx="5924550" cy="0"/>
                <wp:effectExtent l="0" t="0" r="19050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5.1pt" to="465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"/>
            </w:pict>
          </mc:Fallback>
        </mc:AlternateContent>
      </w:r>
      <w:r w:rsidRPr="00F32B08">
        <w:rPr>
          <w:rFonts w:ascii="Times New Roman" w:hAnsi="Times New Roman" w:cs="Times New Roman"/>
          <w:sz w:val="24"/>
          <w:szCs w:val="24"/>
        </w:rPr>
        <w:t>Důvodová zpráva:</w:t>
      </w:r>
    </w:p>
    <w:p w:rsidR="00F32B08" w:rsidRPr="00F32B08" w:rsidRDefault="00F32B08" w:rsidP="00F32B0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2B08">
        <w:rPr>
          <w:rFonts w:ascii="Times New Roman" w:hAnsi="Times New Roman" w:cs="Times New Roman"/>
          <w:sz w:val="24"/>
          <w:szCs w:val="24"/>
        </w:rPr>
        <w:t xml:space="preserve">Rada města na svém jednání dne </w:t>
      </w:r>
      <w:proofErr w:type="gramStart"/>
      <w:r w:rsidRPr="00F32B08">
        <w:rPr>
          <w:rFonts w:ascii="Times New Roman" w:hAnsi="Times New Roman" w:cs="Times New Roman"/>
          <w:sz w:val="24"/>
          <w:szCs w:val="24"/>
        </w:rPr>
        <w:t>22.3.2017</w:t>
      </w:r>
      <w:proofErr w:type="gramEnd"/>
      <w:r w:rsidRPr="00F32B08">
        <w:rPr>
          <w:rFonts w:ascii="Times New Roman" w:hAnsi="Times New Roman" w:cs="Times New Roman"/>
          <w:sz w:val="24"/>
          <w:szCs w:val="24"/>
        </w:rPr>
        <w:t xml:space="preserve"> projednala a svým usnesením č. </w:t>
      </w:r>
      <w:proofErr w:type="spellStart"/>
      <w:r w:rsidRPr="00F32B08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F32B08">
        <w:rPr>
          <w:rFonts w:ascii="Times New Roman" w:hAnsi="Times New Roman" w:cs="Times New Roman"/>
          <w:sz w:val="24"/>
          <w:szCs w:val="24"/>
        </w:rPr>
        <w:t xml:space="preserve">/17 doporučila ZM schválit </w:t>
      </w:r>
    </w:p>
    <w:p w:rsidR="00F32B08" w:rsidRPr="00F32B08" w:rsidRDefault="00F32B08" w:rsidP="00F32B08">
      <w:pPr>
        <w:jc w:val="both"/>
        <w:rPr>
          <w:rFonts w:ascii="Times New Roman" w:hAnsi="Times New Roman" w:cs="Times New Roman"/>
          <w:sz w:val="24"/>
          <w:szCs w:val="24"/>
        </w:rPr>
      </w:pPr>
      <w:r w:rsidRPr="00F32B08">
        <w:rPr>
          <w:rFonts w:ascii="Times New Roman" w:hAnsi="Times New Roman" w:cs="Times New Roman"/>
          <w:b/>
          <w:sz w:val="24"/>
          <w:szCs w:val="24"/>
        </w:rPr>
        <w:t>předložený návrh na rozpočtové opatření OPPŠK č. 11 -</w:t>
      </w:r>
      <w:r w:rsidRPr="00F32B08">
        <w:rPr>
          <w:rFonts w:ascii="Times New Roman" w:hAnsi="Times New Roman" w:cs="Times New Roman"/>
          <w:sz w:val="24"/>
          <w:szCs w:val="24"/>
        </w:rPr>
        <w:t xml:space="preserve"> navýšení rozpočtových prostředků OrJ 2867 na položku – sport - rezerva  o vratku nevyčerpaných finančních prostředků z poskytnuté dotace TJ Sokol Kutná Hora, dle důvodové zprávy.</w:t>
      </w:r>
    </w:p>
    <w:p w:rsidR="00F32B08" w:rsidRPr="00F32B08" w:rsidRDefault="00F32B08" w:rsidP="00F32B0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2B08">
        <w:rPr>
          <w:rFonts w:ascii="Times New Roman" w:hAnsi="Times New Roman" w:cs="Times New Roman"/>
          <w:b/>
          <w:sz w:val="24"/>
          <w:szCs w:val="24"/>
        </w:rPr>
        <w:t>Návrh na rozpočtové opatření OPPŠK č. 11</w:t>
      </w:r>
      <w:r w:rsidRPr="00F32B08">
        <w:rPr>
          <w:rFonts w:ascii="Times New Roman" w:hAnsi="Times New Roman" w:cs="Times New Roman"/>
          <w:sz w:val="24"/>
          <w:szCs w:val="24"/>
        </w:rPr>
        <w:t xml:space="preserve"> přesun rozpočtových prostředků (§ 16, odst. 3, písm. a) zákona č. 250/2000 Sb.)</w:t>
      </w:r>
    </w:p>
    <w:p w:rsidR="00F32B08" w:rsidRPr="00F32B08" w:rsidRDefault="00F32B08" w:rsidP="00F32B0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2B08">
        <w:rPr>
          <w:rFonts w:ascii="Times New Roman" w:hAnsi="Times New Roman" w:cs="Times New Roman"/>
          <w:b/>
          <w:sz w:val="24"/>
          <w:szCs w:val="24"/>
        </w:rPr>
        <w:t>Částka:  9 859,- Kč</w:t>
      </w:r>
    </w:p>
    <w:p w:rsidR="00F32B08" w:rsidRPr="00F32B08" w:rsidRDefault="00F32B08" w:rsidP="00F32B08">
      <w:pPr>
        <w:jc w:val="both"/>
        <w:rPr>
          <w:rFonts w:ascii="Times New Roman" w:hAnsi="Times New Roman" w:cs="Times New Roman"/>
          <w:sz w:val="24"/>
          <w:szCs w:val="24"/>
        </w:rPr>
      </w:pPr>
      <w:r w:rsidRPr="00F32B08">
        <w:rPr>
          <w:rFonts w:ascii="Times New Roman" w:hAnsi="Times New Roman" w:cs="Times New Roman"/>
          <w:b/>
          <w:sz w:val="24"/>
          <w:szCs w:val="24"/>
        </w:rPr>
        <w:t>Zdůvodnění</w:t>
      </w:r>
      <w:r w:rsidRPr="00F32B08">
        <w:rPr>
          <w:rFonts w:ascii="Times New Roman" w:hAnsi="Times New Roman" w:cs="Times New Roman"/>
          <w:sz w:val="24"/>
          <w:szCs w:val="24"/>
        </w:rPr>
        <w:t>:</w:t>
      </w:r>
    </w:p>
    <w:p w:rsidR="00F32B08" w:rsidRPr="00F32B08" w:rsidRDefault="00F32B08" w:rsidP="00F32B08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2B08">
        <w:rPr>
          <w:rFonts w:ascii="Times New Roman" w:hAnsi="Times New Roman" w:cs="Times New Roman"/>
          <w:sz w:val="24"/>
          <w:szCs w:val="24"/>
        </w:rPr>
        <w:t xml:space="preserve">Na základě námi provedené kontroly čerpání finančních prostředků určených účelově na vybavení haly BIOS pro splnění </w:t>
      </w:r>
      <w:proofErr w:type="gramStart"/>
      <w:r w:rsidRPr="00F32B08">
        <w:rPr>
          <w:rFonts w:ascii="Times New Roman" w:hAnsi="Times New Roman" w:cs="Times New Roman"/>
          <w:sz w:val="24"/>
          <w:szCs w:val="24"/>
        </w:rPr>
        <w:t>kritérií 2.ligy</w:t>
      </w:r>
      <w:proofErr w:type="gramEnd"/>
      <w:r w:rsidRPr="00F32B08">
        <w:rPr>
          <w:rFonts w:ascii="Times New Roman" w:hAnsi="Times New Roman" w:cs="Times New Roman"/>
          <w:sz w:val="24"/>
          <w:szCs w:val="24"/>
        </w:rPr>
        <w:t xml:space="preserve"> basketbalu bylo zjištěno, že poskytnutých 165 000,- Kč nebylo na stanovený účel vyčerpáno v plné výši. V rámci vyúčtování bylo předloženo čerpání v celkové výši 155 141,- Kč, přičemž ostatní předložené doklady se k danému účelu nevztahovaly. Z tohoto důvodu byla TJ Sokol Kutná Hora vyzvána k vrácení nevyčerpané účelové dotace poskytnuté za rok 2016, a to ve výši 9 859,- Kč. </w:t>
      </w:r>
    </w:p>
    <w:p w:rsidR="00F32B08" w:rsidRPr="00F32B08" w:rsidRDefault="00F32B08" w:rsidP="00F32B08">
      <w:pPr>
        <w:jc w:val="both"/>
        <w:rPr>
          <w:rFonts w:ascii="Times New Roman" w:hAnsi="Times New Roman" w:cs="Times New Roman"/>
          <w:sz w:val="24"/>
          <w:szCs w:val="24"/>
        </w:rPr>
      </w:pPr>
      <w:r w:rsidRPr="00F32B08">
        <w:rPr>
          <w:rFonts w:ascii="Times New Roman" w:hAnsi="Times New Roman" w:cs="Times New Roman"/>
          <w:sz w:val="24"/>
          <w:szCs w:val="24"/>
        </w:rPr>
        <w:t xml:space="preserve">Z výše uvedeného důvodu předkládáme požadavek na rozpočtové opatření, kterým dochází k přesunu neinvestičních rozpočtových prostředků na OrJ 2867, pol. 2229 – TJ Sokol – vratka dotace </w:t>
      </w:r>
      <w:r w:rsidRPr="00F32B08">
        <w:rPr>
          <w:rFonts w:ascii="Times New Roman" w:hAnsi="Times New Roman" w:cs="Times New Roman"/>
          <w:i/>
          <w:sz w:val="24"/>
          <w:szCs w:val="24"/>
        </w:rPr>
        <w:t>9 859,- Kč</w:t>
      </w:r>
      <w:r w:rsidRPr="00F32B08">
        <w:rPr>
          <w:rFonts w:ascii="Times New Roman" w:hAnsi="Times New Roman" w:cs="Times New Roman"/>
          <w:sz w:val="24"/>
          <w:szCs w:val="24"/>
        </w:rPr>
        <w:t>, na OrJ 2867 pol. 5901 – Sport – rezerva.</w:t>
      </w:r>
    </w:p>
    <w:tbl>
      <w:tblPr>
        <w:tblW w:w="9401" w:type="dxa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61"/>
        <w:gridCol w:w="620"/>
        <w:gridCol w:w="740"/>
        <w:gridCol w:w="541"/>
        <w:gridCol w:w="2080"/>
        <w:gridCol w:w="1220"/>
        <w:gridCol w:w="1220"/>
        <w:gridCol w:w="1220"/>
        <w:gridCol w:w="1220"/>
      </w:tblGrid>
      <w:tr w:rsidR="00F32B08" w:rsidRPr="00F32B08" w:rsidTr="00F32B08">
        <w:trPr>
          <w:trHeight w:val="288"/>
        </w:trPr>
        <w:tc>
          <w:tcPr>
            <w:tcW w:w="2181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Rozpočtová skladba v Kč:</w:t>
            </w:r>
          </w:p>
        </w:tc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08" w:rsidRPr="00F32B08" w:rsidTr="00F32B08">
        <w:trPr>
          <w:trHeight w:val="408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OdPa 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SpPo 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OrJ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OrgC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Kap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Text                         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schválený rozpočet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upravený rozpočet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úprava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2B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UR po úpravě</w:t>
            </w:r>
          </w:p>
        </w:tc>
      </w:tr>
      <w:tr w:rsidR="00F32B08" w:rsidRPr="00F32B08" w:rsidTr="00F32B08">
        <w:trPr>
          <w:trHeight w:val="40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43573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08" w:rsidRPr="00F32B08" w:rsidRDefault="00F32B08" w:rsidP="00F32B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TJ Sokol – vratka dotace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9 859,00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9 859,00</w:t>
            </w:r>
          </w:p>
        </w:tc>
      </w:tr>
      <w:tr w:rsidR="00F32B08" w:rsidRPr="00F32B08" w:rsidTr="00F32B08">
        <w:trPr>
          <w:trHeight w:val="40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08" w:rsidRPr="00F32B08" w:rsidRDefault="00F32B08" w:rsidP="00F32B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08" w:rsidRPr="00F32B08" w:rsidRDefault="00F32B08" w:rsidP="00F32B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Sport - rezerva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9 859,00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08" w:rsidRPr="00F32B08" w:rsidRDefault="00F32B08" w:rsidP="00F32B0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9 859,00</w:t>
            </w:r>
          </w:p>
        </w:tc>
      </w:tr>
    </w:tbl>
    <w:p w:rsidR="00F32B08" w:rsidRPr="00F32B08" w:rsidRDefault="00F32B08" w:rsidP="00F32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B08" w:rsidRDefault="00AD628D" w:rsidP="00DF0CCB">
      <w:pPr>
        <w:shd w:val="clear" w:color="auto" w:fill="DBE5F1" w:themeFill="accent1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2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 67/17 k rozpočtovému opatření OI č. 02</w:t>
      </w:r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Zastupitelstvo města s c h v a l u j e</w:t>
      </w:r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rozpočtové opatření OI č. 02 - přesun rozpočtových prostředků z položky "Zdroje financování investičních akcí" na investiční položku "Městská knihovna - investiční příspěvek" ve výši 473.110,- Kč Odboru památkové péče, školství, tělovýchovy a kultury dle důvodové zprávy.</w:t>
      </w:r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Zodpovídá : </w:t>
      </w:r>
      <w:proofErr w:type="gramStart"/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t>Mgr.Seifert</w:t>
      </w:r>
      <w:proofErr w:type="gramEnd"/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t>Ing.Zahradníček</w:t>
      </w:r>
      <w:proofErr w:type="spellEnd"/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   Termín : 30.04.17</w:t>
      </w:r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060BF" w:rsidRPr="005060BF" w:rsidRDefault="005060BF" w:rsidP="005060BF">
      <w:pPr>
        <w:rPr>
          <w:rFonts w:ascii="Times New Roman" w:hAnsi="Times New Roman" w:cs="Times New Roman"/>
          <w:sz w:val="24"/>
          <w:szCs w:val="24"/>
        </w:rPr>
      </w:pPr>
      <w:r w:rsidRPr="005060BF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599B3" wp14:editId="3D860F84">
                <wp:simplePos x="0" y="0"/>
                <wp:positionH relativeFrom="column">
                  <wp:posOffset>-5715</wp:posOffset>
                </wp:positionH>
                <wp:positionV relativeFrom="paragraph">
                  <wp:posOffset>198755</wp:posOffset>
                </wp:positionV>
                <wp:extent cx="5924550" cy="0"/>
                <wp:effectExtent l="0" t="0" r="19050" b="190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5.65pt" to="466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"/>
            </w:pict>
          </mc:Fallback>
        </mc:AlternateContent>
      </w:r>
      <w:r w:rsidRPr="005060BF">
        <w:rPr>
          <w:rFonts w:ascii="Times New Roman" w:hAnsi="Times New Roman" w:cs="Times New Roman"/>
          <w:sz w:val="24"/>
          <w:szCs w:val="24"/>
        </w:rPr>
        <w:t>Důvodová zpráva:</w:t>
      </w:r>
    </w:p>
    <w:p w:rsidR="005060BF" w:rsidRPr="005060BF" w:rsidRDefault="005060BF" w:rsidP="005060BF">
      <w:pPr>
        <w:jc w:val="both"/>
        <w:rPr>
          <w:rFonts w:ascii="Times New Roman" w:hAnsi="Times New Roman" w:cs="Times New Roman"/>
          <w:sz w:val="24"/>
          <w:szCs w:val="24"/>
        </w:rPr>
      </w:pPr>
      <w:r w:rsidRPr="005060BF">
        <w:rPr>
          <w:rFonts w:ascii="Times New Roman" w:hAnsi="Times New Roman" w:cs="Times New Roman"/>
          <w:sz w:val="24"/>
          <w:szCs w:val="24"/>
        </w:rPr>
        <w:t xml:space="preserve">Rada města svým rozhodnutím RM 144/17 schválila výsledek VŘ na zpracovatele studie proveditelnosti. </w:t>
      </w:r>
    </w:p>
    <w:p w:rsidR="005060BF" w:rsidRPr="005060BF" w:rsidRDefault="005060BF" w:rsidP="005060BF">
      <w:pPr>
        <w:jc w:val="both"/>
        <w:rPr>
          <w:rFonts w:ascii="Times New Roman" w:hAnsi="Times New Roman" w:cs="Times New Roman"/>
          <w:sz w:val="24"/>
          <w:szCs w:val="24"/>
        </w:rPr>
      </w:pPr>
      <w:r w:rsidRPr="005060BF">
        <w:rPr>
          <w:rFonts w:ascii="Times New Roman" w:hAnsi="Times New Roman" w:cs="Times New Roman"/>
          <w:sz w:val="24"/>
          <w:szCs w:val="24"/>
        </w:rPr>
        <w:t>Výpis usnesení:</w:t>
      </w:r>
    </w:p>
    <w:p w:rsidR="005060BF" w:rsidRPr="005060BF" w:rsidRDefault="005060BF" w:rsidP="005060BF">
      <w:pPr>
        <w:rPr>
          <w:rFonts w:ascii="Times New Roman" w:hAnsi="Times New Roman" w:cs="Times New Roman"/>
          <w:i/>
          <w:sz w:val="24"/>
          <w:szCs w:val="24"/>
        </w:rPr>
      </w:pPr>
      <w:r w:rsidRPr="005060BF">
        <w:rPr>
          <w:rFonts w:ascii="Times New Roman" w:hAnsi="Times New Roman" w:cs="Times New Roman"/>
          <w:i/>
          <w:sz w:val="24"/>
          <w:szCs w:val="24"/>
        </w:rPr>
        <w:t>Rada města Kutná Hora</w:t>
      </w:r>
    </w:p>
    <w:p w:rsidR="005060BF" w:rsidRDefault="005060BF" w:rsidP="005060BF">
      <w:pPr>
        <w:numPr>
          <w:ilvl w:val="0"/>
          <w:numId w:val="2"/>
        </w:numPr>
        <w:spacing w:after="0" w:line="240" w:lineRule="auto"/>
        <w:ind w:left="1418" w:hanging="992"/>
        <w:rPr>
          <w:rFonts w:ascii="Times New Roman" w:hAnsi="Times New Roman" w:cs="Times New Roman"/>
          <w:b/>
          <w:i/>
          <w:sz w:val="24"/>
          <w:szCs w:val="24"/>
        </w:rPr>
      </w:pPr>
      <w:r w:rsidRPr="005060BF">
        <w:rPr>
          <w:rFonts w:ascii="Times New Roman" w:hAnsi="Times New Roman" w:cs="Times New Roman"/>
          <w:b/>
          <w:i/>
          <w:sz w:val="24"/>
          <w:szCs w:val="24"/>
        </w:rPr>
        <w:t xml:space="preserve">s ch v a l u j e </w:t>
      </w:r>
    </w:p>
    <w:p w:rsidR="005060BF" w:rsidRPr="005060BF" w:rsidRDefault="005060BF" w:rsidP="005060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60BF">
        <w:rPr>
          <w:rFonts w:ascii="Times New Roman" w:hAnsi="Times New Roman" w:cs="Times New Roman"/>
          <w:i/>
          <w:sz w:val="24"/>
          <w:szCs w:val="24"/>
        </w:rPr>
        <w:t xml:space="preserve">Předloženou smlouvu o dílo na zpracování Studie proveditelnosti Pro akci přestavba ZŠ </w:t>
      </w:r>
      <w:proofErr w:type="spellStart"/>
      <w:proofErr w:type="gramStart"/>
      <w:r w:rsidRPr="005060BF">
        <w:rPr>
          <w:rFonts w:ascii="Times New Roman" w:hAnsi="Times New Roman" w:cs="Times New Roman"/>
          <w:i/>
          <w:sz w:val="24"/>
          <w:szCs w:val="24"/>
        </w:rPr>
        <w:t>J.A.</w:t>
      </w:r>
      <w:proofErr w:type="gramEnd"/>
      <w:r w:rsidRPr="005060BF">
        <w:rPr>
          <w:rFonts w:ascii="Times New Roman" w:hAnsi="Times New Roman" w:cs="Times New Roman"/>
          <w:i/>
          <w:sz w:val="24"/>
          <w:szCs w:val="24"/>
        </w:rPr>
        <w:t>Komenského</w:t>
      </w:r>
      <w:proofErr w:type="spellEnd"/>
      <w:r w:rsidRPr="005060BF">
        <w:rPr>
          <w:rFonts w:ascii="Times New Roman" w:hAnsi="Times New Roman" w:cs="Times New Roman"/>
          <w:i/>
          <w:sz w:val="24"/>
          <w:szCs w:val="24"/>
        </w:rPr>
        <w:t xml:space="preserve"> na knihovnu s firmou </w:t>
      </w:r>
      <w:proofErr w:type="spellStart"/>
      <w:r w:rsidRPr="005060BF">
        <w:rPr>
          <w:rFonts w:ascii="Times New Roman" w:hAnsi="Times New Roman" w:cs="Times New Roman"/>
          <w:i/>
          <w:sz w:val="24"/>
          <w:szCs w:val="24"/>
        </w:rPr>
        <w:t>Avajo</w:t>
      </w:r>
      <w:proofErr w:type="spellEnd"/>
      <w:r w:rsidRPr="005060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0BF">
        <w:rPr>
          <w:rFonts w:ascii="Times New Roman" w:hAnsi="Times New Roman" w:cs="Times New Roman"/>
          <w:i/>
          <w:sz w:val="24"/>
          <w:szCs w:val="24"/>
        </w:rPr>
        <w:t>Company</w:t>
      </w:r>
      <w:proofErr w:type="spellEnd"/>
      <w:r w:rsidRPr="005060BF">
        <w:rPr>
          <w:rFonts w:ascii="Times New Roman" w:hAnsi="Times New Roman" w:cs="Times New Roman"/>
          <w:i/>
          <w:sz w:val="24"/>
          <w:szCs w:val="24"/>
        </w:rPr>
        <w:t xml:space="preserve"> s.r.o., Slavojova 579/9, 128 00 Praha 2 – Nusle, dle důvodové zprávy.</w:t>
      </w:r>
    </w:p>
    <w:p w:rsidR="005060BF" w:rsidRPr="005060BF" w:rsidRDefault="005060BF" w:rsidP="005060BF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5060BF">
        <w:rPr>
          <w:rFonts w:ascii="Times New Roman" w:hAnsi="Times New Roman" w:cs="Times New Roman"/>
          <w:b/>
          <w:i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060BF">
        <w:rPr>
          <w:rFonts w:ascii="Times New Roman" w:hAnsi="Times New Roman" w:cs="Times New Roman"/>
          <w:b/>
          <w:i/>
          <w:sz w:val="24"/>
          <w:szCs w:val="24"/>
        </w:rPr>
        <w:t xml:space="preserve">u k l á d á </w:t>
      </w:r>
    </w:p>
    <w:p w:rsidR="005060BF" w:rsidRPr="005060BF" w:rsidRDefault="005060BF" w:rsidP="005060BF">
      <w:pPr>
        <w:rPr>
          <w:rFonts w:ascii="Times New Roman" w:hAnsi="Times New Roman" w:cs="Times New Roman"/>
          <w:i/>
          <w:sz w:val="24"/>
          <w:szCs w:val="24"/>
        </w:rPr>
      </w:pPr>
      <w:r w:rsidRPr="005060BF">
        <w:rPr>
          <w:rFonts w:ascii="Times New Roman" w:hAnsi="Times New Roman" w:cs="Times New Roman"/>
          <w:i/>
          <w:sz w:val="24"/>
          <w:szCs w:val="24"/>
        </w:rPr>
        <w:t xml:space="preserve">Odboru investic administrativně dokončit podepsání smlouvy o dílo. </w:t>
      </w:r>
    </w:p>
    <w:p w:rsidR="005060BF" w:rsidRPr="005060BF" w:rsidRDefault="005060BF" w:rsidP="005060BF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5060BF" w:rsidRPr="005060BF" w:rsidRDefault="005060BF" w:rsidP="005060BF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5060BF" w:rsidRPr="005060BF" w:rsidRDefault="005060BF" w:rsidP="005060BF">
      <w:pPr>
        <w:jc w:val="both"/>
        <w:rPr>
          <w:rFonts w:ascii="Times New Roman" w:hAnsi="Times New Roman" w:cs="Times New Roman"/>
          <w:sz w:val="24"/>
          <w:szCs w:val="24"/>
        </w:rPr>
      </w:pPr>
      <w:r w:rsidRPr="005060BF">
        <w:rPr>
          <w:rFonts w:ascii="Times New Roman" w:hAnsi="Times New Roman" w:cs="Times New Roman"/>
          <w:sz w:val="24"/>
          <w:szCs w:val="24"/>
        </w:rPr>
        <w:t xml:space="preserve">Vybraným uchazečem se stala firma </w:t>
      </w:r>
      <w:proofErr w:type="spellStart"/>
      <w:r w:rsidRPr="005060BF">
        <w:rPr>
          <w:rFonts w:ascii="Times New Roman" w:hAnsi="Times New Roman" w:cs="Times New Roman"/>
          <w:sz w:val="24"/>
          <w:szCs w:val="24"/>
        </w:rPr>
        <w:t>Avajo</w:t>
      </w:r>
      <w:proofErr w:type="spellEnd"/>
      <w:r w:rsidRPr="0050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0BF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060BF">
        <w:rPr>
          <w:rFonts w:ascii="Times New Roman" w:hAnsi="Times New Roman" w:cs="Times New Roman"/>
          <w:sz w:val="24"/>
          <w:szCs w:val="24"/>
        </w:rPr>
        <w:t xml:space="preserve"> s.r.o., ale z důvodu úspory času s podmínkou, že práce budou zahájeny, až bude jasné, zda se podaří záměr města zapsat budovu jako kulturní památku. Ve středu  </w:t>
      </w:r>
      <w:proofErr w:type="gramStart"/>
      <w:r w:rsidRPr="005060BF">
        <w:rPr>
          <w:rFonts w:ascii="Times New Roman" w:hAnsi="Times New Roman" w:cs="Times New Roman"/>
          <w:sz w:val="24"/>
          <w:szCs w:val="24"/>
        </w:rPr>
        <w:t>8.3.2017</w:t>
      </w:r>
      <w:proofErr w:type="gramEnd"/>
      <w:r w:rsidRPr="005060BF">
        <w:rPr>
          <w:rFonts w:ascii="Times New Roman" w:hAnsi="Times New Roman" w:cs="Times New Roman"/>
          <w:sz w:val="24"/>
          <w:szCs w:val="24"/>
        </w:rPr>
        <w:t xml:space="preserve"> na jednání s panem starostou bylo konstatováno, že všechna vyjádření k zápisu budovy jsou na světě a jsou kladná a tudíž práce mohou být zahájeny. Na tomto základě  RM svým usnesením 205/17   schválila uzavření smlouvy s firmou</w:t>
      </w:r>
    </w:p>
    <w:p w:rsidR="005060BF" w:rsidRPr="005060BF" w:rsidRDefault="005060BF" w:rsidP="005060BF">
      <w:pPr>
        <w:jc w:val="both"/>
        <w:rPr>
          <w:rFonts w:ascii="Times New Roman" w:hAnsi="Times New Roman" w:cs="Times New Roman"/>
          <w:sz w:val="24"/>
          <w:szCs w:val="24"/>
        </w:rPr>
      </w:pPr>
      <w:r w:rsidRPr="005060B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060BF">
        <w:rPr>
          <w:rFonts w:ascii="Times New Roman" w:hAnsi="Times New Roman" w:cs="Times New Roman"/>
          <w:sz w:val="24"/>
          <w:szCs w:val="24"/>
        </w:rPr>
        <w:t>Avajo</w:t>
      </w:r>
      <w:proofErr w:type="spellEnd"/>
      <w:r w:rsidRPr="0050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0BF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060BF">
        <w:rPr>
          <w:rFonts w:ascii="Times New Roman" w:hAnsi="Times New Roman" w:cs="Times New Roman"/>
          <w:sz w:val="24"/>
          <w:szCs w:val="24"/>
        </w:rPr>
        <w:t xml:space="preserve">. Protože však žadatelem o dotaci bude, jak zastupitelstvo </w:t>
      </w:r>
      <w:proofErr w:type="spellStart"/>
      <w:proofErr w:type="gramStart"/>
      <w:r w:rsidRPr="005060BF">
        <w:rPr>
          <w:rFonts w:ascii="Times New Roman" w:hAnsi="Times New Roman" w:cs="Times New Roman"/>
          <w:sz w:val="24"/>
          <w:szCs w:val="24"/>
        </w:rPr>
        <w:t>schválilo,Městská</w:t>
      </w:r>
      <w:proofErr w:type="spellEnd"/>
      <w:proofErr w:type="gramEnd"/>
      <w:r w:rsidRPr="005060BF">
        <w:rPr>
          <w:rFonts w:ascii="Times New Roman" w:hAnsi="Times New Roman" w:cs="Times New Roman"/>
          <w:sz w:val="24"/>
          <w:szCs w:val="24"/>
        </w:rPr>
        <w:t xml:space="preserve"> knihovna v Kutné Hoře, je nutné, aby smlouva byla uzavřela mezi Svako </w:t>
      </w:r>
      <w:proofErr w:type="spellStart"/>
      <w:r w:rsidRPr="005060BF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060BF">
        <w:rPr>
          <w:rFonts w:ascii="Times New Roman" w:hAnsi="Times New Roman" w:cs="Times New Roman"/>
          <w:sz w:val="24"/>
          <w:szCs w:val="24"/>
        </w:rPr>
        <w:t xml:space="preserve"> a knihovnou. Jedině tak se náklady na zpracování studie proveditelnosti stanou uznatelnými. Na tomto základě je nutné rozpočtovým opatřením převést prostředky na městskou knihovnu a tím vytvořit podmínky, aby ředitelka mohla smlouvu podepsat.</w:t>
      </w:r>
    </w:p>
    <w:p w:rsidR="005060BF" w:rsidRPr="005060BF" w:rsidRDefault="005060BF" w:rsidP="005060BF">
      <w:pPr>
        <w:rPr>
          <w:rFonts w:ascii="Times New Roman" w:hAnsi="Times New Roman" w:cs="Times New Roman"/>
          <w:sz w:val="24"/>
          <w:szCs w:val="24"/>
        </w:rPr>
      </w:pPr>
      <w:r w:rsidRPr="005060BF">
        <w:rPr>
          <w:rFonts w:ascii="Times New Roman" w:hAnsi="Times New Roman" w:cs="Times New Roman"/>
          <w:b/>
          <w:sz w:val="24"/>
          <w:szCs w:val="24"/>
        </w:rPr>
        <w:t xml:space="preserve">Rozpočtové opatření OI č. 02 – </w:t>
      </w:r>
      <w:r w:rsidRPr="005060BF">
        <w:rPr>
          <w:rFonts w:ascii="Times New Roman" w:hAnsi="Times New Roman" w:cs="Times New Roman"/>
          <w:sz w:val="24"/>
          <w:szCs w:val="24"/>
        </w:rPr>
        <w:t>přesun rozpočtových prostředků (§16, odst. 3, písm. a) zákona č.250/2000 Sb.)</w:t>
      </w:r>
    </w:p>
    <w:p w:rsidR="005060BF" w:rsidRPr="005060BF" w:rsidRDefault="005060BF" w:rsidP="005060BF">
      <w:pPr>
        <w:rPr>
          <w:rFonts w:ascii="Times New Roman" w:hAnsi="Times New Roman" w:cs="Times New Roman"/>
          <w:b/>
          <w:sz w:val="24"/>
          <w:szCs w:val="24"/>
        </w:rPr>
      </w:pPr>
      <w:r w:rsidRPr="005060BF">
        <w:rPr>
          <w:rFonts w:ascii="Times New Roman" w:hAnsi="Times New Roman" w:cs="Times New Roman"/>
          <w:b/>
          <w:sz w:val="24"/>
          <w:szCs w:val="24"/>
        </w:rPr>
        <w:t>Částka:  473 110,- Kč</w:t>
      </w:r>
    </w:p>
    <w:tbl>
      <w:tblPr>
        <w:tblW w:w="9677" w:type="dxa"/>
        <w:tblInd w:w="-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20"/>
        <w:gridCol w:w="740"/>
        <w:gridCol w:w="2080"/>
        <w:gridCol w:w="1220"/>
        <w:gridCol w:w="1276"/>
        <w:gridCol w:w="1159"/>
        <w:gridCol w:w="1222"/>
      </w:tblGrid>
      <w:tr w:rsidR="005060BF" w:rsidRPr="005060BF" w:rsidTr="005060BF">
        <w:trPr>
          <w:trHeight w:val="28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0BF" w:rsidRPr="005060BF" w:rsidRDefault="005060BF" w:rsidP="00125B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OdPa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0BF" w:rsidRPr="005060BF" w:rsidRDefault="005060BF" w:rsidP="00125B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SpPo 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0BF" w:rsidRPr="005060BF" w:rsidRDefault="005060BF" w:rsidP="00125B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OrJ 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0BF" w:rsidRPr="005060BF" w:rsidRDefault="005060BF" w:rsidP="00125B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OrgC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0BF" w:rsidRPr="005060BF" w:rsidRDefault="005060BF" w:rsidP="00125B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Text                         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0BF" w:rsidRPr="005060BF" w:rsidRDefault="005060BF" w:rsidP="00125B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0BF" w:rsidRPr="005060BF" w:rsidRDefault="005060BF" w:rsidP="00125B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0BF" w:rsidRPr="005060BF" w:rsidRDefault="005060BF" w:rsidP="00125B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úprava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0BF" w:rsidRPr="005060BF" w:rsidRDefault="005060BF" w:rsidP="00125B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 po úpravě</w:t>
            </w:r>
          </w:p>
        </w:tc>
      </w:tr>
      <w:tr w:rsidR="005060BF" w:rsidRPr="005060BF" w:rsidTr="005060BF">
        <w:trPr>
          <w:trHeight w:val="2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60BF" w:rsidRPr="005060BF" w:rsidRDefault="005060BF" w:rsidP="00125B0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60BF" w:rsidRPr="005060BF" w:rsidRDefault="005060BF" w:rsidP="00125B0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60BF" w:rsidRPr="005060BF" w:rsidRDefault="005060BF" w:rsidP="00125B0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60BF" w:rsidRPr="005060BF" w:rsidRDefault="005060BF" w:rsidP="00125B0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60BF" w:rsidRPr="005060BF" w:rsidRDefault="005060BF" w:rsidP="00125B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Městská knihovna - </w:t>
            </w:r>
            <w:proofErr w:type="spellStart"/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</w:t>
            </w:r>
            <w:proofErr w:type="spellEnd"/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příspěvek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60BF" w:rsidRPr="005060BF" w:rsidRDefault="005060BF" w:rsidP="00125B0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60BF" w:rsidRPr="005060BF" w:rsidRDefault="005060BF" w:rsidP="00125B0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60BF" w:rsidRPr="005060BF" w:rsidRDefault="005060BF" w:rsidP="00125B0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+473 110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0BF" w:rsidRPr="005060BF" w:rsidRDefault="005060BF" w:rsidP="00125B0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473 110</w:t>
            </w:r>
          </w:p>
        </w:tc>
      </w:tr>
      <w:tr w:rsidR="005060BF" w:rsidRPr="005060BF" w:rsidTr="005060BF">
        <w:trPr>
          <w:trHeight w:val="2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60BF" w:rsidRPr="005060BF" w:rsidRDefault="005060BF" w:rsidP="00125B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3639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60BF" w:rsidRPr="005060BF" w:rsidRDefault="005060BF" w:rsidP="00125B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60BF" w:rsidRPr="005060BF" w:rsidRDefault="005060BF" w:rsidP="00125B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60BF" w:rsidRPr="005060BF" w:rsidRDefault="005060BF" w:rsidP="00125B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60BF" w:rsidRPr="005060BF" w:rsidRDefault="005060BF" w:rsidP="00125B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Zdroje financování INV akcí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60BF" w:rsidRPr="005060BF" w:rsidRDefault="005060BF" w:rsidP="005060B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60BF" w:rsidRPr="005060BF" w:rsidRDefault="005060BF" w:rsidP="005060B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2 856 800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60BF" w:rsidRPr="005060BF" w:rsidRDefault="005060BF" w:rsidP="00125B0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-473 110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0BF" w:rsidRPr="005060BF" w:rsidRDefault="005060BF" w:rsidP="00125B0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2 383 690</w:t>
            </w:r>
          </w:p>
        </w:tc>
      </w:tr>
    </w:tbl>
    <w:p w:rsidR="005060BF" w:rsidRPr="005060BF" w:rsidRDefault="005060BF" w:rsidP="00506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B22" w:rsidRDefault="00AD628D" w:rsidP="00DF0CCB">
      <w:pPr>
        <w:shd w:val="clear" w:color="auto" w:fill="DBE5F1" w:themeFill="accent1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D62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 73/17 k příspěvkovému programu (granty) - sociální oblast</w:t>
      </w:r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Zastupitelstvo města s c h v a l u j e</w:t>
      </w:r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a) rozdělení finančních prostředků z příspěvkového programu Města kutná Hora pro rok 2017 v kategori</w:t>
      </w:r>
      <w:r w:rsidRPr="00DF0CCB">
        <w:rPr>
          <w:rFonts w:ascii="Times New Roman" w:eastAsia="Times New Roman" w:hAnsi="Times New Roman" w:cs="Times New Roman"/>
          <w:sz w:val="24"/>
          <w:szCs w:val="24"/>
          <w:shd w:val="clear" w:color="auto" w:fill="DBE5F1" w:themeFill="accent1" w:themeFillTint="33"/>
          <w:lang w:eastAsia="cs-CZ"/>
        </w:rPr>
        <w:t>í</w:t>
      </w:r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 VELKÝCH grantů v oblasti SOCIÁLNÍ na základě přijatých žádostí v termínu do </w:t>
      </w:r>
      <w:proofErr w:type="gramStart"/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t>31.10.2017</w:t>
      </w:r>
      <w:proofErr w:type="gramEnd"/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Oblastní charitu Kutná Hora, projekt: Šance pro děti s PAS, částka ve výši 52.000,- Kč</w:t>
      </w:r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t>Zodpovídá : Bc</w:t>
      </w:r>
      <w:proofErr w:type="gramEnd"/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M. Šlesingr      Termín : </w:t>
      </w:r>
      <w:proofErr w:type="gramStart"/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t>31.05.17</w:t>
      </w:r>
      <w:proofErr w:type="gramEnd"/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D62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B67AC" w:rsidRPr="001B67AC" w:rsidRDefault="001B67AC" w:rsidP="001B67AC">
      <w:pPr>
        <w:rPr>
          <w:rFonts w:ascii="Times New Roman" w:hAnsi="Times New Roman" w:cs="Times New Roman"/>
          <w:sz w:val="24"/>
          <w:szCs w:val="24"/>
        </w:rPr>
      </w:pPr>
      <w:r w:rsidRPr="001B67AC">
        <w:rPr>
          <w:rFonts w:ascii="Times New Roman" w:hAnsi="Times New Roman" w:cs="Times New Roman"/>
          <w:sz w:val="24"/>
          <w:szCs w:val="24"/>
        </w:rPr>
        <w:t>Důvodová zpráva:</w:t>
      </w:r>
      <w:r w:rsidRPr="001B67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0E0A3A" wp14:editId="44AB420A">
                <wp:simplePos x="0" y="0"/>
                <wp:positionH relativeFrom="column">
                  <wp:posOffset>-53340</wp:posOffset>
                </wp:positionH>
                <wp:positionV relativeFrom="paragraph">
                  <wp:posOffset>149225</wp:posOffset>
                </wp:positionV>
                <wp:extent cx="5924550" cy="0"/>
                <wp:effectExtent l="13335" t="6350" r="5715" b="127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1.75pt" to="462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03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upjk0ymoRg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"/>
            </w:pict>
          </mc:Fallback>
        </mc:AlternateContent>
      </w:r>
    </w:p>
    <w:p w:rsidR="001B67AC" w:rsidRDefault="001B67AC" w:rsidP="001B67AC">
      <w:pPr>
        <w:jc w:val="both"/>
        <w:rPr>
          <w:rFonts w:ascii="Times New Roman" w:hAnsi="Times New Roman" w:cs="Times New Roman"/>
          <w:sz w:val="24"/>
          <w:szCs w:val="24"/>
        </w:rPr>
      </w:pPr>
      <w:r w:rsidRPr="001B67AC">
        <w:rPr>
          <w:rFonts w:ascii="Times New Roman" w:hAnsi="Times New Roman" w:cs="Times New Roman"/>
          <w:sz w:val="24"/>
          <w:szCs w:val="24"/>
        </w:rPr>
        <w:t xml:space="preserve">Rada města Kutná Hora doporučuje Zastupitelstvu města Kutná Hora svým usnesením č. 157/17 ze dne </w:t>
      </w:r>
      <w:proofErr w:type="gramStart"/>
      <w:r w:rsidRPr="001B67AC">
        <w:rPr>
          <w:rFonts w:ascii="Times New Roman" w:hAnsi="Times New Roman" w:cs="Times New Roman"/>
          <w:sz w:val="24"/>
          <w:szCs w:val="24"/>
        </w:rPr>
        <w:t>22.2.2017</w:t>
      </w:r>
      <w:proofErr w:type="gramEnd"/>
      <w:r w:rsidRPr="001B67AC">
        <w:rPr>
          <w:rFonts w:ascii="Times New Roman" w:hAnsi="Times New Roman" w:cs="Times New Roman"/>
          <w:sz w:val="24"/>
          <w:szCs w:val="24"/>
        </w:rPr>
        <w:t xml:space="preserve"> schválit předložený návrh rozdělení finančních prostředků z příspěvkového programu (dále jen „granty“) Města Kutná Hora pro rok 2017 v SOCIÁLNÍ oblasti v kategorii VELKÝCH grantů. Návrh obsahuje kompletní přehled bodových hodnocení a návrh na výši podpor pro jednotlivé projekty projednané </w:t>
      </w:r>
      <w:r>
        <w:rPr>
          <w:rFonts w:ascii="Times New Roman" w:hAnsi="Times New Roman" w:cs="Times New Roman"/>
          <w:sz w:val="24"/>
          <w:szCs w:val="24"/>
        </w:rPr>
        <w:t>Komisí pro sociální záležitosti.</w:t>
      </w:r>
    </w:p>
    <w:p w:rsidR="001B67AC" w:rsidRPr="001B67AC" w:rsidRDefault="001B67AC" w:rsidP="001B67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7AC">
        <w:rPr>
          <w:rFonts w:ascii="Times New Roman" w:hAnsi="Times New Roman" w:cs="Times New Roman"/>
          <w:sz w:val="24"/>
          <w:szCs w:val="24"/>
        </w:rPr>
        <w:t xml:space="preserve">Vzhledem k nastavenému grantovému systému nemohou administrátoři jednotlivých oblastí nijak zasahovat nebo upravovat výsledky hodnocení a návrhy finančních příspěvku. Posudky jednotlivých oborových komisí jsou podpůrným materiálem pro rozhodování rady města </w:t>
      </w:r>
      <w:r w:rsidRPr="001B67AC">
        <w:rPr>
          <w:rFonts w:ascii="Times New Roman" w:hAnsi="Times New Roman" w:cs="Times New Roman"/>
          <w:color w:val="000000"/>
          <w:sz w:val="24"/>
          <w:szCs w:val="24"/>
        </w:rPr>
        <w:t>a následně zastupitelstva města.</w:t>
      </w:r>
    </w:p>
    <w:p w:rsidR="001B67AC" w:rsidRPr="001B67AC" w:rsidRDefault="001B67AC" w:rsidP="001B67A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7AC">
        <w:rPr>
          <w:rFonts w:ascii="Times New Roman" w:hAnsi="Times New Roman" w:cs="Times New Roman"/>
          <w:b/>
          <w:sz w:val="24"/>
          <w:szCs w:val="24"/>
        </w:rPr>
        <w:t>Pokud by zastupitelstvo města shledalo jako neakceptovatelné v příloze obsažené shrnutí projektů a návrhy grantů, může do procesu zasáhnout a výsledky korigovat.</w:t>
      </w:r>
      <w:r w:rsidRPr="001B6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AC" w:rsidRPr="001B67AC" w:rsidRDefault="001B67AC" w:rsidP="001B67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7AC">
        <w:rPr>
          <w:rFonts w:ascii="Times New Roman" w:hAnsi="Times New Roman" w:cs="Times New Roman"/>
          <w:sz w:val="24"/>
          <w:szCs w:val="24"/>
        </w:rPr>
        <w:t xml:space="preserve">Do sociální oblasti byla na střední a velké granty v rámci rozpočtu města přidělena částka 200 000,- </w:t>
      </w:r>
      <w:r w:rsidRPr="001B67AC">
        <w:rPr>
          <w:rFonts w:ascii="Times New Roman" w:hAnsi="Times New Roman" w:cs="Times New Roman"/>
          <w:color w:val="000000"/>
          <w:sz w:val="24"/>
          <w:szCs w:val="24"/>
        </w:rPr>
        <w:t xml:space="preserve">Kč. </w:t>
      </w:r>
    </w:p>
    <w:p w:rsidR="001B67AC" w:rsidRPr="001B67AC" w:rsidRDefault="001B67AC" w:rsidP="001B67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7AC">
        <w:rPr>
          <w:rFonts w:ascii="Times New Roman" w:hAnsi="Times New Roman" w:cs="Times New Roman"/>
          <w:color w:val="000000"/>
          <w:sz w:val="24"/>
          <w:szCs w:val="24"/>
        </w:rPr>
        <w:t xml:space="preserve">Usnesením rady města č. 157/17 ze dne </w:t>
      </w:r>
      <w:proofErr w:type="gramStart"/>
      <w:r w:rsidRPr="001B67AC">
        <w:rPr>
          <w:rFonts w:ascii="Times New Roman" w:hAnsi="Times New Roman" w:cs="Times New Roman"/>
          <w:color w:val="000000"/>
          <w:sz w:val="24"/>
          <w:szCs w:val="24"/>
        </w:rPr>
        <w:t>22.2.2017</w:t>
      </w:r>
      <w:proofErr w:type="gramEnd"/>
      <w:r w:rsidRPr="001B67AC">
        <w:rPr>
          <w:rFonts w:ascii="Times New Roman" w:hAnsi="Times New Roman" w:cs="Times New Roman"/>
          <w:color w:val="000000"/>
          <w:sz w:val="24"/>
          <w:szCs w:val="24"/>
        </w:rPr>
        <w:t xml:space="preserve"> byly schváleny granty     v kategorii – STŘEDNÍ. Tímto usnesením byla rozdělena částka ve výši 39.000,- Kč.</w:t>
      </w:r>
    </w:p>
    <w:p w:rsidR="00F32B08" w:rsidRDefault="001B67AC" w:rsidP="00F32B08">
      <w:pPr>
        <w:spacing w:before="100" w:beforeAutospacing="1" w:after="100" w:afterAutospacing="1" w:line="240" w:lineRule="auto"/>
      </w:pPr>
      <w:r w:rsidRPr="001B67AC">
        <w:drawing>
          <wp:inline distT="0" distB="0" distL="0" distR="0" wp14:anchorId="422AABA7" wp14:editId="7A07F6D0">
            <wp:extent cx="5760720" cy="167094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B08" w:rsidSect="001B67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AC" w:rsidRDefault="001B67AC" w:rsidP="001B67AC">
      <w:pPr>
        <w:spacing w:after="0" w:line="240" w:lineRule="auto"/>
      </w:pPr>
      <w:r>
        <w:separator/>
      </w:r>
    </w:p>
  </w:endnote>
  <w:endnote w:type="continuationSeparator" w:id="0">
    <w:p w:rsidR="001B67AC" w:rsidRDefault="001B67AC" w:rsidP="001B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AC" w:rsidRDefault="001B67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71043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B67AC" w:rsidRDefault="001B67A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67AC" w:rsidRDefault="001B67A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AC" w:rsidRDefault="001B67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AC" w:rsidRDefault="001B67AC" w:rsidP="001B67AC">
      <w:pPr>
        <w:spacing w:after="0" w:line="240" w:lineRule="auto"/>
      </w:pPr>
      <w:r>
        <w:separator/>
      </w:r>
    </w:p>
  </w:footnote>
  <w:footnote w:type="continuationSeparator" w:id="0">
    <w:p w:rsidR="001B67AC" w:rsidRDefault="001B67AC" w:rsidP="001B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AC" w:rsidRDefault="001B67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AC" w:rsidRDefault="001B67A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AC" w:rsidRDefault="001B67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6348"/>
    <w:multiLevelType w:val="hybridMultilevel"/>
    <w:tmpl w:val="6F603206"/>
    <w:lvl w:ilvl="0" w:tplc="70108FBA">
      <w:start w:val="1"/>
      <w:numFmt w:val="upperRoman"/>
      <w:lvlText w:val="%1."/>
      <w:lvlJc w:val="left"/>
      <w:pPr>
        <w:ind w:left="1146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70CAA"/>
    <w:multiLevelType w:val="hybridMultilevel"/>
    <w:tmpl w:val="E392FD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8D"/>
    <w:rsid w:val="001B67AC"/>
    <w:rsid w:val="005060BF"/>
    <w:rsid w:val="006A54D5"/>
    <w:rsid w:val="006D3698"/>
    <w:rsid w:val="00AD628D"/>
    <w:rsid w:val="00DF0CCB"/>
    <w:rsid w:val="00E4792B"/>
    <w:rsid w:val="00F32B08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AD62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AD62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628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9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5060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7AC"/>
  </w:style>
  <w:style w:type="paragraph" w:styleId="Zpat">
    <w:name w:val="footer"/>
    <w:basedOn w:val="Normln"/>
    <w:link w:val="ZpatChar"/>
    <w:uiPriority w:val="99"/>
    <w:unhideWhenUsed/>
    <w:rsid w:val="001B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6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AD62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AD62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628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9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5060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7AC"/>
  </w:style>
  <w:style w:type="paragraph" w:styleId="Zpat">
    <w:name w:val="footer"/>
    <w:basedOn w:val="Normln"/>
    <w:link w:val="ZpatChar"/>
    <w:uiPriority w:val="99"/>
    <w:unhideWhenUsed/>
    <w:rsid w:val="001B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2132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MěÚ Kutná Hora</cp:lastModifiedBy>
  <cp:revision>5</cp:revision>
  <cp:lastPrinted>2017-03-31T08:34:00Z</cp:lastPrinted>
  <dcterms:created xsi:type="dcterms:W3CDTF">2017-03-31T08:15:00Z</dcterms:created>
  <dcterms:modified xsi:type="dcterms:W3CDTF">2017-03-31T09:07:00Z</dcterms:modified>
</cp:coreProperties>
</file>